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1A" w:rsidRDefault="009A45DA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r w:rsidRPr="006E0A06">
        <w:rPr>
          <w:rFonts w:ascii="Arial" w:hAnsi="Arial" w:cs="Arial"/>
          <w:b/>
          <w:color w:val="000000" w:themeColor="text1"/>
          <w:sz w:val="24"/>
          <w:szCs w:val="24"/>
        </w:rPr>
        <w:t xml:space="preserve">Mastering </w:t>
      </w:r>
      <w:r w:rsidR="005C2873" w:rsidRPr="006E0A06">
        <w:rPr>
          <w:rFonts w:ascii="Arial" w:hAnsi="Arial" w:cs="Arial"/>
          <w:b/>
          <w:color w:val="000000" w:themeColor="text1"/>
          <w:sz w:val="24"/>
          <w:szCs w:val="24"/>
        </w:rPr>
        <w:t>processes</w:t>
      </w:r>
      <w:r w:rsidRPr="006E0A06">
        <w:rPr>
          <w:rFonts w:ascii="Arial" w:hAnsi="Arial" w:cs="Arial"/>
          <w:b/>
          <w:color w:val="000000" w:themeColor="text1"/>
          <w:sz w:val="24"/>
          <w:szCs w:val="24"/>
        </w:rPr>
        <w:t xml:space="preserve">: </w:t>
      </w:r>
      <w:r w:rsidR="003375A2" w:rsidRPr="006E0A06">
        <w:rPr>
          <w:rFonts w:ascii="Arial" w:hAnsi="Arial" w:cs="Arial"/>
          <w:b/>
          <w:color w:val="000000" w:themeColor="text1"/>
          <w:sz w:val="24"/>
          <w:szCs w:val="24"/>
        </w:rPr>
        <w:t>polygon turning</w:t>
      </w:r>
    </w:p>
    <w:bookmarkEnd w:id="0"/>
    <w:p w:rsidR="0068731A" w:rsidRDefault="004A2355">
      <w:pPr>
        <w:spacing w:line="36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Fonts w:ascii="Arial" w:hAnsi="Arial" w:cs="Arial"/>
          <w:color w:val="000000" w:themeColor="text1"/>
        </w:rPr>
        <w:t>P</w:t>
      </w:r>
      <w:r w:rsidR="009A45DA" w:rsidRPr="00B61B35">
        <w:rPr>
          <w:rFonts w:ascii="Arial" w:hAnsi="Arial" w:cs="Arial"/>
          <w:color w:val="000000" w:themeColor="text1"/>
        </w:rPr>
        <w:t xml:space="preserve">olygon </w:t>
      </w:r>
      <w:proofErr w:type="spellStart"/>
      <w:r w:rsidR="009A45DA" w:rsidRPr="00B61B35">
        <w:rPr>
          <w:rFonts w:ascii="Arial" w:hAnsi="Arial" w:cs="Arial"/>
          <w:color w:val="000000" w:themeColor="text1"/>
        </w:rPr>
        <w:t>turning</w:t>
      </w:r>
      <w:proofErr w:type="spellEnd"/>
      <w:r w:rsidR="009A45D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is</w:t>
      </w:r>
      <w:proofErr w:type="spellEnd"/>
      <w:r>
        <w:rPr>
          <w:rFonts w:ascii="Arial" w:hAnsi="Arial" w:cs="Arial"/>
          <w:color w:val="000000" w:themeColor="text1"/>
        </w:rPr>
        <w:t xml:space="preserve"> not</w:t>
      </w:r>
      <w:r w:rsidR="00FD613F" w:rsidRPr="00B61B35">
        <w:rPr>
          <w:rFonts w:ascii="Arial" w:hAnsi="Arial" w:cs="Arial"/>
          <w:color w:val="000000" w:themeColor="text1"/>
        </w:rPr>
        <w:t xml:space="preserve"> often </w:t>
      </w:r>
      <w:r>
        <w:rPr>
          <w:rFonts w:ascii="Arial" w:hAnsi="Arial" w:cs="Arial"/>
          <w:color w:val="000000" w:themeColor="text1"/>
        </w:rPr>
        <w:t xml:space="preserve">seen on a </w:t>
      </w:r>
      <w:proofErr w:type="spellStart"/>
      <w:r>
        <w:rPr>
          <w:rFonts w:ascii="Arial" w:hAnsi="Arial" w:cs="Arial"/>
          <w:color w:val="000000" w:themeColor="text1"/>
        </w:rPr>
        <w:t>lathe</w:t>
      </w:r>
      <w:proofErr w:type="spellEnd"/>
      <w:r>
        <w:rPr>
          <w:rFonts w:ascii="Arial" w:hAnsi="Arial" w:cs="Arial"/>
          <w:color w:val="000000" w:themeColor="text1"/>
        </w:rPr>
        <w:t xml:space="preserve">, </w:t>
      </w:r>
      <w:proofErr w:type="spellStart"/>
      <w:r>
        <w:rPr>
          <w:rFonts w:ascii="Arial" w:hAnsi="Arial" w:cs="Arial"/>
          <w:color w:val="000000" w:themeColor="text1"/>
        </w:rPr>
        <w:t>as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</w:rPr>
        <w:t>the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</w:rPr>
        <w:t>process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</w:rPr>
        <w:t>and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</w:rPr>
        <w:t>function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</w:rPr>
        <w:t>are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 not </w:t>
      </w:r>
      <w:proofErr w:type="spellStart"/>
      <w:r>
        <w:rPr>
          <w:rFonts w:ascii="Arial" w:hAnsi="Arial" w:cs="Arial"/>
          <w:color w:val="000000" w:themeColor="text1"/>
        </w:rPr>
        <w:t>well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understood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. </w:t>
      </w:r>
      <w:r w:rsidR="009A45DA" w:rsidRPr="00B61B35">
        <w:rPr>
          <w:rFonts w:ascii="Arial" w:hAnsi="Arial" w:cs="Arial"/>
          <w:color w:val="000000" w:themeColor="text1"/>
        </w:rPr>
        <w:t xml:space="preserve">The </w:t>
      </w:r>
      <w:proofErr w:type="spellStart"/>
      <w:r w:rsidR="009A45DA" w:rsidRPr="00B61B35">
        <w:rPr>
          <w:rFonts w:ascii="Arial" w:hAnsi="Arial" w:cs="Arial"/>
          <w:color w:val="000000" w:themeColor="text1"/>
        </w:rPr>
        <w:t>challenge</w:t>
      </w:r>
      <w:proofErr w:type="spellEnd"/>
      <w:r w:rsidR="009A45D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9A45DA" w:rsidRPr="00B61B35">
        <w:rPr>
          <w:rFonts w:ascii="Arial" w:hAnsi="Arial" w:cs="Arial"/>
          <w:color w:val="000000" w:themeColor="text1"/>
        </w:rPr>
        <w:t>is</w:t>
      </w:r>
      <w:proofErr w:type="spellEnd"/>
      <w:r w:rsidR="009A45D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9A45DA" w:rsidRPr="00B61B35">
        <w:rPr>
          <w:rFonts w:ascii="Arial" w:hAnsi="Arial" w:cs="Arial"/>
          <w:color w:val="000000" w:themeColor="text1"/>
        </w:rPr>
        <w:t>the</w:t>
      </w:r>
      <w:proofErr w:type="spellEnd"/>
      <w:r w:rsidR="009A45D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9A45DA" w:rsidRPr="00B61B35">
        <w:rPr>
          <w:rFonts w:ascii="Arial" w:hAnsi="Arial" w:cs="Arial"/>
          <w:color w:val="000000" w:themeColor="text1"/>
        </w:rPr>
        <w:t>synchronisation</w:t>
      </w:r>
      <w:proofErr w:type="spellEnd"/>
      <w:r w:rsidR="009A45D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9A45DA" w:rsidRPr="00B61B35">
        <w:rPr>
          <w:rFonts w:ascii="Arial" w:hAnsi="Arial" w:cs="Arial"/>
          <w:color w:val="000000" w:themeColor="text1"/>
        </w:rPr>
        <w:t>of</w:t>
      </w:r>
      <w:proofErr w:type="spellEnd"/>
      <w:r w:rsidR="009A45DA" w:rsidRPr="00B61B35">
        <w:rPr>
          <w:rFonts w:ascii="Arial" w:hAnsi="Arial" w:cs="Arial"/>
          <w:color w:val="000000" w:themeColor="text1"/>
        </w:rPr>
        <w:t xml:space="preserve"> the axes. Synchronisation </w:t>
      </w:r>
      <w:proofErr w:type="spellStart"/>
      <w:r w:rsidR="00FD613F" w:rsidRPr="00B61B35">
        <w:rPr>
          <w:rFonts w:ascii="Arial" w:hAnsi="Arial" w:cs="Arial"/>
          <w:color w:val="000000" w:themeColor="text1"/>
        </w:rPr>
        <w:t>plays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 an </w:t>
      </w:r>
      <w:proofErr w:type="spellStart"/>
      <w:r w:rsidR="00FD613F" w:rsidRPr="00B61B35">
        <w:rPr>
          <w:rFonts w:ascii="Arial" w:hAnsi="Arial" w:cs="Arial"/>
          <w:color w:val="000000" w:themeColor="text1"/>
        </w:rPr>
        <w:t>increasingly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important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</w:rPr>
        <w:t>role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 in </w:t>
      </w:r>
      <w:proofErr w:type="spellStart"/>
      <w:r w:rsidR="00FD613F" w:rsidRPr="00B61B35">
        <w:rPr>
          <w:rFonts w:ascii="Arial" w:hAnsi="Arial" w:cs="Arial"/>
          <w:color w:val="000000" w:themeColor="text1"/>
        </w:rPr>
        <w:t>machining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 </w:t>
      </w:r>
      <w:r w:rsidR="009A45DA" w:rsidRPr="00B61B35">
        <w:rPr>
          <w:rFonts w:ascii="Arial" w:hAnsi="Arial" w:cs="Arial"/>
          <w:color w:val="000000" w:themeColor="text1"/>
        </w:rPr>
        <w:t xml:space="preserve">and modern </w:t>
      </w:r>
      <w:proofErr w:type="spellStart"/>
      <w:r w:rsidR="009A45DA" w:rsidRPr="00B61B35">
        <w:rPr>
          <w:rFonts w:ascii="Arial" w:hAnsi="Arial" w:cs="Arial"/>
          <w:color w:val="000000" w:themeColor="text1"/>
        </w:rPr>
        <w:t>machine</w:t>
      </w:r>
      <w:proofErr w:type="spellEnd"/>
      <w:r w:rsidR="009A45D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</w:rPr>
        <w:t>concepts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9A45DA" w:rsidRPr="00B61B35">
        <w:rPr>
          <w:rFonts w:ascii="Arial" w:hAnsi="Arial" w:cs="Arial"/>
          <w:color w:val="000000" w:themeColor="text1"/>
        </w:rPr>
        <w:t>allow</w:t>
      </w:r>
      <w:proofErr w:type="spellEnd"/>
      <w:r w:rsidR="009A45DA" w:rsidRPr="00B61B35">
        <w:rPr>
          <w:rFonts w:ascii="Arial" w:hAnsi="Arial" w:cs="Arial"/>
          <w:color w:val="000000" w:themeColor="text1"/>
        </w:rPr>
        <w:t xml:space="preserve"> </w:t>
      </w:r>
      <w:r w:rsidR="00FD613F" w:rsidRPr="00B61B35">
        <w:rPr>
          <w:rFonts w:ascii="Arial" w:hAnsi="Arial" w:cs="Arial"/>
          <w:color w:val="000000" w:themeColor="text1"/>
        </w:rPr>
        <w:t xml:space="preserve">such </w:t>
      </w:r>
      <w:proofErr w:type="spellStart"/>
      <w:r w:rsidR="00FD613F" w:rsidRPr="00B61B35">
        <w:rPr>
          <w:rFonts w:ascii="Arial" w:hAnsi="Arial" w:cs="Arial"/>
          <w:color w:val="000000" w:themeColor="text1"/>
        </w:rPr>
        <w:t>complex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</w:rPr>
        <w:t>processes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shd w:val="clear" w:color="auto" w:fill="FFFFFF"/>
        </w:rPr>
        <w:t>Using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axial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feed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,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tools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D63BB5" w:rsidRPr="00B61B35">
        <w:rPr>
          <w:rFonts w:ascii="Arial" w:hAnsi="Arial" w:cs="Arial"/>
          <w:color w:val="000000" w:themeColor="text1"/>
          <w:shd w:val="clear" w:color="auto" w:fill="FFFFFF"/>
        </w:rPr>
        <w:t xml:space="preserve">from Paul Horn GmbH </w:t>
      </w:r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offer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the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possibility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of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producing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non-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round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contours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on lathes. This process facilitates the production of polygon</w:t>
      </w:r>
      <w:r>
        <w:rPr>
          <w:rFonts w:ascii="Arial" w:hAnsi="Arial" w:cs="Arial"/>
          <w:color w:val="000000" w:themeColor="text1"/>
          <w:shd w:val="clear" w:color="auto" w:fill="FFFFFF"/>
        </w:rPr>
        <w:t>al</w:t>
      </w:r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shapes, for example. </w:t>
      </w:r>
      <w:r>
        <w:rPr>
          <w:rFonts w:ascii="Arial" w:hAnsi="Arial" w:cs="Arial"/>
          <w:color w:val="000000" w:themeColor="text1"/>
          <w:shd w:val="clear" w:color="auto" w:fill="FFFFFF"/>
        </w:rPr>
        <w:t>T</w:t>
      </w:r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he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axes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of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the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workpiece and the tool are offset from each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other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and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are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hd w:val="clear" w:color="auto" w:fill="FFFFFF"/>
        </w:rPr>
        <w:t>rotated</w:t>
      </w:r>
      <w:proofErr w:type="spellEnd"/>
      <w:r>
        <w:rPr>
          <w:rFonts w:ascii="Arial" w:hAnsi="Arial" w:cs="Arial"/>
          <w:color w:val="000000" w:themeColor="text1"/>
          <w:shd w:val="clear" w:color="auto" w:fill="FFFFFF"/>
        </w:rPr>
        <w:t xml:space="preserve"> at</w:t>
      </w:r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a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specific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speed ratio. </w:t>
      </w:r>
      <w:r w:rsidR="006A3AA8" w:rsidRPr="00B61B35">
        <w:rPr>
          <w:rFonts w:ascii="Arial" w:hAnsi="Arial" w:cs="Arial"/>
          <w:color w:val="000000" w:themeColor="text1"/>
          <w:shd w:val="clear" w:color="auto" w:fill="FFFFFF"/>
        </w:rPr>
        <w:t xml:space="preserve">The process and the associated </w:t>
      </w:r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tools are suitable for both external and internal machining. The axis offset, the</w:t>
      </w:r>
      <w:r>
        <w:rPr>
          <w:rFonts w:ascii="Arial" w:hAnsi="Arial" w:cs="Arial"/>
          <w:color w:val="000000" w:themeColor="text1"/>
          <w:shd w:val="clear" w:color="auto" w:fill="FFFFFF"/>
        </w:rPr>
        <w:t xml:space="preserve"> rotational</w:t>
      </w:r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speed ratio of the workpiece to the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tool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and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the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cutting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edge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6C42DC">
        <w:rPr>
          <w:rFonts w:ascii="Arial" w:hAnsi="Arial" w:cs="Arial"/>
          <w:color w:val="000000" w:themeColor="text1"/>
          <w:shd w:val="clear" w:color="auto" w:fill="FFFFFF"/>
        </w:rPr>
        <w:t>diameter</w:t>
      </w:r>
      <w:proofErr w:type="spellEnd"/>
      <w:r w:rsidR="006C42DC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define</w:t>
      </w:r>
      <w:proofErr w:type="spellEnd"/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the dimension of the contour. </w:t>
      </w:r>
      <w:r w:rsidR="006C42DC" w:rsidRPr="00B61B35">
        <w:rPr>
          <w:rFonts w:ascii="Arial" w:hAnsi="Arial" w:cs="Arial"/>
          <w:color w:val="000000" w:themeColor="text1"/>
        </w:rPr>
        <w:t>Philipp Dahlhaus, Head of Product Management at Horn</w:t>
      </w:r>
      <w:r w:rsidR="006C42DC" w:rsidRPr="00B61B3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7A5A82">
        <w:rPr>
          <w:rFonts w:ascii="Arial" w:hAnsi="Arial" w:cs="Arial"/>
          <w:color w:val="000000" w:themeColor="text1"/>
          <w:shd w:val="clear" w:color="auto" w:fill="FFFFFF"/>
        </w:rPr>
        <w:t>commented</w:t>
      </w:r>
      <w:r w:rsidR="006C42DC">
        <w:rPr>
          <w:rFonts w:ascii="Arial" w:hAnsi="Arial" w:cs="Arial"/>
          <w:color w:val="000000" w:themeColor="text1"/>
          <w:shd w:val="clear" w:color="auto" w:fill="FFFFFF"/>
        </w:rPr>
        <w:t xml:space="preserve">, </w:t>
      </w:r>
      <w:r w:rsidR="00FD613F" w:rsidRPr="00B61B35">
        <w:rPr>
          <w:rFonts w:ascii="Arial" w:hAnsi="Arial" w:cs="Arial"/>
          <w:color w:val="000000" w:themeColor="text1"/>
          <w:shd w:val="clear" w:color="auto" w:fill="FFFFFF"/>
        </w:rPr>
        <w:t>"A tool system for polygon turning is individually adapted to the contour of the workpiece to be produced</w:t>
      </w:r>
      <w:r w:rsidR="00FB1119" w:rsidRPr="00B61B35">
        <w:rPr>
          <w:rFonts w:ascii="Arial" w:hAnsi="Arial" w:cs="Arial"/>
          <w:color w:val="000000" w:themeColor="text1"/>
          <w:shd w:val="clear" w:color="auto" w:fill="FFFFFF"/>
        </w:rPr>
        <w:t xml:space="preserve">. </w:t>
      </w:r>
      <w:r w:rsidR="006C42DC">
        <w:rPr>
          <w:rFonts w:ascii="Arial" w:hAnsi="Arial" w:cs="Arial"/>
          <w:color w:val="000000" w:themeColor="text1"/>
        </w:rPr>
        <w:t xml:space="preserve">Horn </w:t>
      </w:r>
      <w:proofErr w:type="spellStart"/>
      <w:r w:rsidR="006C42DC">
        <w:rPr>
          <w:rFonts w:ascii="Arial" w:hAnsi="Arial" w:cs="Arial"/>
          <w:color w:val="000000" w:themeColor="text1"/>
        </w:rPr>
        <w:t>has</w:t>
      </w:r>
      <w:proofErr w:type="spellEnd"/>
      <w:r w:rsidR="006C42DC">
        <w:rPr>
          <w:rFonts w:ascii="Arial" w:hAnsi="Arial" w:cs="Arial"/>
          <w:color w:val="000000" w:themeColor="text1"/>
        </w:rPr>
        <w:t xml:space="preserve"> a design department </w:t>
      </w:r>
      <w:proofErr w:type="spellStart"/>
      <w:r w:rsidR="006C42DC">
        <w:rPr>
          <w:rFonts w:ascii="Arial" w:hAnsi="Arial" w:cs="Arial"/>
          <w:color w:val="000000" w:themeColor="text1"/>
        </w:rPr>
        <w:t>for</w:t>
      </w:r>
      <w:proofErr w:type="spellEnd"/>
      <w:r w:rsidR="006C42DC">
        <w:rPr>
          <w:rFonts w:ascii="Arial" w:hAnsi="Arial" w:cs="Arial"/>
          <w:color w:val="000000" w:themeColor="text1"/>
        </w:rPr>
        <w:t xml:space="preserve"> </w:t>
      </w:r>
      <w:proofErr w:type="spellStart"/>
      <w:r w:rsidR="006C42DC">
        <w:rPr>
          <w:rFonts w:ascii="Arial" w:hAnsi="Arial" w:cs="Arial"/>
          <w:color w:val="000000" w:themeColor="text1"/>
        </w:rPr>
        <w:t>creating</w:t>
      </w:r>
      <w:proofErr w:type="spellEnd"/>
      <w:r w:rsidR="006A3AA8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6A3AA8" w:rsidRPr="00B61B35">
        <w:rPr>
          <w:rFonts w:ascii="Arial" w:hAnsi="Arial" w:cs="Arial"/>
          <w:color w:val="000000" w:themeColor="text1"/>
        </w:rPr>
        <w:t>the</w:t>
      </w:r>
      <w:r w:rsidR="00201704">
        <w:rPr>
          <w:rFonts w:ascii="Arial" w:hAnsi="Arial" w:cs="Arial"/>
          <w:color w:val="000000" w:themeColor="text1"/>
        </w:rPr>
        <w:t>se</w:t>
      </w:r>
      <w:proofErr w:type="spellEnd"/>
      <w:r w:rsidR="006A3AA8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6A3AA8" w:rsidRPr="00B61B35">
        <w:rPr>
          <w:rFonts w:ascii="Arial" w:hAnsi="Arial" w:cs="Arial"/>
          <w:color w:val="000000" w:themeColor="text1"/>
        </w:rPr>
        <w:t>tool</w:t>
      </w:r>
      <w:r w:rsidR="009701C0">
        <w:rPr>
          <w:rFonts w:ascii="Arial" w:hAnsi="Arial" w:cs="Arial"/>
          <w:color w:val="000000" w:themeColor="text1"/>
        </w:rPr>
        <w:t>s</w:t>
      </w:r>
      <w:proofErr w:type="spellEnd"/>
      <w:r w:rsidR="009A45DA" w:rsidRPr="00B61B35">
        <w:rPr>
          <w:rFonts w:ascii="Arial" w:hAnsi="Arial" w:cs="Arial"/>
          <w:color w:val="000000" w:themeColor="text1"/>
        </w:rPr>
        <w:t xml:space="preserve">. </w:t>
      </w:r>
      <w:proofErr w:type="spellStart"/>
      <w:r w:rsidR="009A45DA" w:rsidRPr="00B61B35">
        <w:rPr>
          <w:rFonts w:ascii="Arial" w:hAnsi="Arial" w:cs="Arial"/>
          <w:color w:val="000000" w:themeColor="text1"/>
        </w:rPr>
        <w:t>There</w:t>
      </w:r>
      <w:proofErr w:type="spellEnd"/>
      <w:r w:rsidR="009A45D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9A45DA" w:rsidRPr="00B61B35">
        <w:rPr>
          <w:rFonts w:ascii="Arial" w:hAnsi="Arial" w:cs="Arial"/>
          <w:color w:val="000000" w:themeColor="text1"/>
        </w:rPr>
        <w:t>are</w:t>
      </w:r>
      <w:proofErr w:type="spellEnd"/>
      <w:r w:rsidR="009A45D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A23A62">
        <w:rPr>
          <w:rFonts w:ascii="Arial" w:hAnsi="Arial" w:cs="Arial"/>
          <w:color w:val="000000" w:themeColor="text1"/>
        </w:rPr>
        <w:t>specific</w:t>
      </w:r>
      <w:proofErr w:type="spellEnd"/>
      <w:r w:rsidR="00A23A62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A23A62">
        <w:rPr>
          <w:rFonts w:ascii="Arial" w:hAnsi="Arial" w:cs="Arial"/>
          <w:color w:val="000000" w:themeColor="text1"/>
        </w:rPr>
        <w:t>methods</w:t>
      </w:r>
      <w:proofErr w:type="spellEnd"/>
      <w:r w:rsidR="00A23A62">
        <w:rPr>
          <w:rFonts w:ascii="Arial" w:hAnsi="Arial" w:cs="Arial"/>
          <w:color w:val="000000" w:themeColor="text1"/>
        </w:rPr>
        <w:t xml:space="preserve"> </w:t>
      </w:r>
      <w:proofErr w:type="spellStart"/>
      <w:r w:rsidR="00A23A62">
        <w:rPr>
          <w:rFonts w:ascii="Arial" w:hAnsi="Arial" w:cs="Arial"/>
          <w:color w:val="000000" w:themeColor="text1"/>
        </w:rPr>
        <w:t>by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FD613F" w:rsidRPr="00B61B35">
        <w:rPr>
          <w:rFonts w:ascii="Arial" w:hAnsi="Arial" w:cs="Arial"/>
          <w:color w:val="000000" w:themeColor="text1"/>
        </w:rPr>
        <w:t>which</w:t>
      </w:r>
      <w:proofErr w:type="spellEnd"/>
      <w:r w:rsidR="00FD613F" w:rsidRPr="00B61B35">
        <w:rPr>
          <w:rFonts w:ascii="Arial" w:hAnsi="Arial" w:cs="Arial"/>
          <w:color w:val="000000" w:themeColor="text1"/>
        </w:rPr>
        <w:t xml:space="preserve"> </w:t>
      </w:r>
      <w:r w:rsidR="009A45DA" w:rsidRPr="00B61B35">
        <w:rPr>
          <w:rFonts w:ascii="Arial" w:hAnsi="Arial" w:cs="Arial"/>
          <w:color w:val="000000" w:themeColor="text1"/>
        </w:rPr>
        <w:t xml:space="preserve">such </w:t>
      </w:r>
      <w:proofErr w:type="spellStart"/>
      <w:r w:rsidR="00FB1119" w:rsidRPr="00B61B35">
        <w:rPr>
          <w:rFonts w:ascii="Arial" w:hAnsi="Arial" w:cs="Arial"/>
          <w:color w:val="000000" w:themeColor="text1"/>
        </w:rPr>
        <w:t>tools</w:t>
      </w:r>
      <w:proofErr w:type="spellEnd"/>
      <w:r w:rsidR="00FB1119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FB1119" w:rsidRPr="00B61B35">
        <w:rPr>
          <w:rFonts w:ascii="Arial" w:hAnsi="Arial" w:cs="Arial"/>
          <w:color w:val="000000" w:themeColor="text1"/>
        </w:rPr>
        <w:t>can</w:t>
      </w:r>
      <w:proofErr w:type="spellEnd"/>
      <w:r w:rsidR="00FB1119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FB1119" w:rsidRPr="00B61B35">
        <w:rPr>
          <w:rFonts w:ascii="Arial" w:hAnsi="Arial" w:cs="Arial"/>
          <w:color w:val="000000" w:themeColor="text1"/>
        </w:rPr>
        <w:t>be</w:t>
      </w:r>
      <w:proofErr w:type="spellEnd"/>
      <w:r w:rsidR="00FB1119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FB1119" w:rsidRPr="00B61B35">
        <w:rPr>
          <w:rFonts w:ascii="Arial" w:hAnsi="Arial" w:cs="Arial"/>
          <w:color w:val="000000" w:themeColor="text1"/>
        </w:rPr>
        <w:t>calculated</w:t>
      </w:r>
      <w:proofErr w:type="spellEnd"/>
      <w:r w:rsidR="00A23A62">
        <w:rPr>
          <w:rFonts w:ascii="Arial" w:hAnsi="Arial" w:cs="Arial"/>
          <w:color w:val="000000" w:themeColor="text1"/>
        </w:rPr>
        <w:t>.</w:t>
      </w:r>
      <w:r w:rsidR="00FB1119" w:rsidRPr="00B61B35">
        <w:rPr>
          <w:rFonts w:ascii="Arial" w:hAnsi="Arial" w:cs="Arial"/>
          <w:color w:val="000000" w:themeColor="text1"/>
        </w:rPr>
        <w:t>"</w:t>
      </w:r>
    </w:p>
    <w:p w:rsidR="00CC437A" w:rsidRPr="00B61B35" w:rsidRDefault="00CC437A" w:rsidP="00F76EA7">
      <w:pPr>
        <w:spacing w:line="360" w:lineRule="auto"/>
        <w:jc w:val="both"/>
        <w:rPr>
          <w:rFonts w:ascii="Arial" w:hAnsi="Arial" w:cs="Arial"/>
          <w:b/>
          <w:color w:val="000000" w:themeColor="text1"/>
        </w:rPr>
      </w:pPr>
    </w:p>
    <w:p w:rsidR="0068731A" w:rsidRDefault="009A45DA">
      <w:pPr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 w:rsidRPr="00B61B35">
        <w:rPr>
          <w:rFonts w:ascii="Arial" w:hAnsi="Arial" w:cs="Arial"/>
          <w:b/>
          <w:color w:val="000000" w:themeColor="text1"/>
        </w:rPr>
        <w:t xml:space="preserve">A practical </w:t>
      </w:r>
      <w:r w:rsidR="00E12254" w:rsidRPr="00B61B35">
        <w:rPr>
          <w:rFonts w:ascii="Arial" w:hAnsi="Arial" w:cs="Arial"/>
          <w:b/>
          <w:color w:val="000000" w:themeColor="text1"/>
        </w:rPr>
        <w:t>example</w:t>
      </w:r>
    </w:p>
    <w:p w:rsidR="0068731A" w:rsidRDefault="009A45DA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B61B35">
        <w:rPr>
          <w:rFonts w:ascii="Arial" w:hAnsi="Arial" w:cs="Arial"/>
          <w:color w:val="000000" w:themeColor="text1"/>
        </w:rPr>
        <w:t xml:space="preserve">The </w:t>
      </w:r>
      <w:proofErr w:type="spellStart"/>
      <w:r w:rsidRPr="00B61B35">
        <w:rPr>
          <w:rFonts w:ascii="Arial" w:hAnsi="Arial" w:cs="Arial"/>
          <w:color w:val="000000" w:themeColor="text1"/>
        </w:rPr>
        <w:t>customer</w:t>
      </w:r>
      <w:r w:rsidR="00EF4028">
        <w:rPr>
          <w:rFonts w:ascii="Arial" w:hAnsi="Arial" w:cs="Arial"/>
          <w:color w:val="000000" w:themeColor="text1"/>
        </w:rPr>
        <w:t>'s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component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B21ED4">
        <w:rPr>
          <w:rFonts w:ascii="Arial" w:hAnsi="Arial" w:cs="Arial"/>
          <w:color w:val="000000" w:themeColor="text1"/>
        </w:rPr>
        <w:t>has</w:t>
      </w:r>
      <w:proofErr w:type="spellEnd"/>
      <w:r w:rsidR="00B21ED4" w:rsidRPr="00B61B35">
        <w:rPr>
          <w:rFonts w:ascii="Arial" w:hAnsi="Arial" w:cs="Arial"/>
          <w:color w:val="000000" w:themeColor="text1"/>
        </w:rPr>
        <w:t xml:space="preserve"> </w:t>
      </w:r>
      <w:r w:rsidR="00E12254" w:rsidRPr="00B61B35">
        <w:rPr>
          <w:rFonts w:ascii="Arial" w:hAnsi="Arial" w:cs="Arial"/>
          <w:color w:val="000000" w:themeColor="text1"/>
        </w:rPr>
        <w:t>a</w:t>
      </w:r>
      <w:r w:rsidR="00A94AAC">
        <w:rPr>
          <w:rFonts w:ascii="Arial" w:hAnsi="Arial" w:cs="Arial"/>
          <w:color w:val="000000" w:themeColor="text1"/>
        </w:rPr>
        <w:t>n internal</w:t>
      </w:r>
      <w:r w:rsidR="00E12254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E12254" w:rsidRPr="00B61B35">
        <w:rPr>
          <w:rFonts w:ascii="Arial" w:hAnsi="Arial" w:cs="Arial"/>
          <w:color w:val="000000" w:themeColor="text1"/>
        </w:rPr>
        <w:t>polygon</w:t>
      </w:r>
      <w:proofErr w:type="spellEnd"/>
      <w:r w:rsidR="00E12254" w:rsidRPr="00B61B35">
        <w:rPr>
          <w:rFonts w:ascii="Arial" w:hAnsi="Arial" w:cs="Arial"/>
          <w:color w:val="000000" w:themeColor="text1"/>
        </w:rPr>
        <w:t xml:space="preserve"> with three </w:t>
      </w:r>
      <w:proofErr w:type="spellStart"/>
      <w:r w:rsidR="00E12254" w:rsidRPr="00B61B35">
        <w:rPr>
          <w:rFonts w:ascii="Arial" w:hAnsi="Arial" w:cs="Arial"/>
          <w:color w:val="000000" w:themeColor="text1"/>
        </w:rPr>
        <w:t>corners</w:t>
      </w:r>
      <w:proofErr w:type="spellEnd"/>
      <w:r w:rsidR="00EF4028">
        <w:rPr>
          <w:rFonts w:ascii="Arial" w:hAnsi="Arial" w:cs="Arial"/>
          <w:color w:val="000000" w:themeColor="text1"/>
        </w:rPr>
        <w:t>,</w:t>
      </w:r>
      <w:r w:rsidR="00E12254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E12254" w:rsidRPr="00B61B35">
        <w:rPr>
          <w:rFonts w:ascii="Arial" w:hAnsi="Arial" w:cs="Arial"/>
          <w:color w:val="000000" w:themeColor="text1"/>
        </w:rPr>
        <w:t>similar</w:t>
      </w:r>
      <w:proofErr w:type="spellEnd"/>
      <w:r w:rsidR="00E12254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E12254" w:rsidRPr="00B61B35">
        <w:rPr>
          <w:rFonts w:ascii="Arial" w:hAnsi="Arial" w:cs="Arial"/>
          <w:color w:val="000000" w:themeColor="text1"/>
        </w:rPr>
        <w:t>to</w:t>
      </w:r>
      <w:proofErr w:type="spellEnd"/>
      <w:r w:rsidR="00E12254" w:rsidRPr="00B61B35">
        <w:rPr>
          <w:rFonts w:ascii="Arial" w:hAnsi="Arial" w:cs="Arial"/>
          <w:color w:val="000000" w:themeColor="text1"/>
        </w:rPr>
        <w:t xml:space="preserve"> </w:t>
      </w:r>
      <w:r w:rsidR="00EF4028">
        <w:rPr>
          <w:rFonts w:ascii="Arial" w:hAnsi="Arial" w:cs="Arial"/>
          <w:color w:val="000000" w:themeColor="text1"/>
        </w:rPr>
        <w:t>a</w:t>
      </w:r>
      <w:r w:rsidR="00EF4028" w:rsidRPr="00B61B35">
        <w:rPr>
          <w:rFonts w:ascii="Arial" w:hAnsi="Arial" w:cs="Arial"/>
          <w:color w:val="000000" w:themeColor="text1"/>
        </w:rPr>
        <w:t xml:space="preserve"> </w:t>
      </w:r>
      <w:r w:rsidR="00E12254" w:rsidRPr="00B61B35">
        <w:rPr>
          <w:rFonts w:ascii="Arial" w:hAnsi="Arial" w:cs="Arial"/>
          <w:color w:val="000000" w:themeColor="text1"/>
        </w:rPr>
        <w:t>polygon</w:t>
      </w:r>
      <w:r w:rsidR="00EF4028">
        <w:rPr>
          <w:rFonts w:ascii="Arial" w:hAnsi="Arial" w:cs="Arial"/>
          <w:color w:val="000000" w:themeColor="text1"/>
        </w:rPr>
        <w:t>al</w:t>
      </w:r>
      <w:r w:rsidR="00E12254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E12254" w:rsidRPr="00B61B35">
        <w:rPr>
          <w:rFonts w:ascii="Arial" w:hAnsi="Arial" w:cs="Arial"/>
          <w:color w:val="000000" w:themeColor="text1"/>
        </w:rPr>
        <w:t>shank</w:t>
      </w:r>
      <w:proofErr w:type="spellEnd"/>
      <w:r w:rsidR="00E12254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EF4028">
        <w:rPr>
          <w:rFonts w:ascii="Arial" w:hAnsi="Arial" w:cs="Arial"/>
          <w:color w:val="000000" w:themeColor="text1"/>
        </w:rPr>
        <w:t>adapter</w:t>
      </w:r>
      <w:proofErr w:type="spellEnd"/>
      <w:r w:rsidR="00EF4028">
        <w:rPr>
          <w:rFonts w:ascii="Arial" w:hAnsi="Arial" w:cs="Arial"/>
          <w:color w:val="000000" w:themeColor="text1"/>
        </w:rPr>
        <w:t>,</w:t>
      </w:r>
      <w:r w:rsidR="00E12254" w:rsidRPr="00B61B35">
        <w:rPr>
          <w:rFonts w:ascii="Arial" w:hAnsi="Arial" w:cs="Arial"/>
          <w:color w:val="000000" w:themeColor="text1"/>
        </w:rPr>
        <w:t xml:space="preserve"> only cylindrical. The </w:t>
      </w:r>
      <w:proofErr w:type="spellStart"/>
      <w:r w:rsidR="00E12254" w:rsidRPr="00B61B35">
        <w:rPr>
          <w:rFonts w:ascii="Arial" w:hAnsi="Arial" w:cs="Arial"/>
          <w:color w:val="000000" w:themeColor="text1"/>
        </w:rPr>
        <w:t>application</w:t>
      </w:r>
      <w:proofErr w:type="spellEnd"/>
      <w:r w:rsidR="00E12254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3572A" w:rsidRPr="00B61B35">
        <w:rPr>
          <w:rFonts w:ascii="Arial" w:hAnsi="Arial" w:cs="Arial"/>
          <w:color w:val="000000" w:themeColor="text1"/>
        </w:rPr>
        <w:t>runs</w:t>
      </w:r>
      <w:proofErr w:type="spellEnd"/>
      <w:r w:rsidR="0053572A" w:rsidRPr="00B61B35">
        <w:rPr>
          <w:rFonts w:ascii="Arial" w:hAnsi="Arial" w:cs="Arial"/>
          <w:color w:val="000000" w:themeColor="text1"/>
        </w:rPr>
        <w:t xml:space="preserve"> on a multi-spindle automatic lathe. The </w:t>
      </w:r>
      <w:r w:rsidR="005C2873" w:rsidRPr="00B61B35">
        <w:rPr>
          <w:rFonts w:ascii="Arial" w:hAnsi="Arial" w:cs="Arial"/>
          <w:color w:val="000000" w:themeColor="text1"/>
        </w:rPr>
        <w:t xml:space="preserve">material </w:t>
      </w:r>
      <w:proofErr w:type="spellStart"/>
      <w:r w:rsidR="005C2873" w:rsidRPr="00B61B35">
        <w:rPr>
          <w:rFonts w:ascii="Arial" w:hAnsi="Arial" w:cs="Arial"/>
        </w:rPr>
        <w:t>is</w:t>
      </w:r>
      <w:proofErr w:type="spellEnd"/>
      <w:r w:rsidR="005C2873" w:rsidRPr="00B61B35">
        <w:rPr>
          <w:rFonts w:ascii="Arial" w:hAnsi="Arial" w:cs="Arial"/>
        </w:rPr>
        <w:t xml:space="preserve"> </w:t>
      </w:r>
      <w:r w:rsidR="00F73D85" w:rsidRPr="00B61B35">
        <w:rPr>
          <w:rFonts w:ascii="Arial" w:hAnsi="Arial" w:cs="Arial"/>
        </w:rPr>
        <w:t>42CrMo4 (1.7225</w:t>
      </w:r>
      <w:r w:rsidR="00106D58" w:rsidRPr="00B61B35">
        <w:rPr>
          <w:rFonts w:ascii="Arial" w:hAnsi="Arial" w:cs="Arial"/>
        </w:rPr>
        <w:t xml:space="preserve">). </w:t>
      </w:r>
      <w:r w:rsidR="0053572A" w:rsidRPr="00B61B35">
        <w:rPr>
          <w:rFonts w:ascii="Arial" w:hAnsi="Arial" w:cs="Arial"/>
          <w:color w:val="000000" w:themeColor="text1"/>
        </w:rPr>
        <w:t xml:space="preserve">The aim was to produce the polygon in </w:t>
      </w:r>
      <w:proofErr w:type="spellStart"/>
      <w:r w:rsidR="0053572A" w:rsidRPr="00B61B35">
        <w:rPr>
          <w:rFonts w:ascii="Arial" w:hAnsi="Arial" w:cs="Arial"/>
          <w:color w:val="000000" w:themeColor="text1"/>
        </w:rPr>
        <w:t>the</w:t>
      </w:r>
      <w:proofErr w:type="spellEnd"/>
      <w:r w:rsidR="0053572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3572A" w:rsidRPr="00B61B35">
        <w:rPr>
          <w:rFonts w:ascii="Arial" w:hAnsi="Arial" w:cs="Arial"/>
          <w:color w:val="000000" w:themeColor="text1"/>
        </w:rPr>
        <w:t>shortest</w:t>
      </w:r>
      <w:proofErr w:type="spellEnd"/>
      <w:r w:rsidR="0053572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3572A" w:rsidRPr="00B61B35">
        <w:rPr>
          <w:rFonts w:ascii="Arial" w:hAnsi="Arial" w:cs="Arial"/>
          <w:color w:val="000000" w:themeColor="text1"/>
        </w:rPr>
        <w:t>possible</w:t>
      </w:r>
      <w:proofErr w:type="spellEnd"/>
      <w:r w:rsidR="0053572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EF4028">
        <w:rPr>
          <w:rFonts w:ascii="Arial" w:hAnsi="Arial" w:cs="Arial"/>
          <w:color w:val="000000" w:themeColor="text1"/>
        </w:rPr>
        <w:t>cycle</w:t>
      </w:r>
      <w:proofErr w:type="spellEnd"/>
      <w:r w:rsidR="00EF4028" w:rsidRPr="00B61B35">
        <w:rPr>
          <w:rFonts w:ascii="Arial" w:hAnsi="Arial" w:cs="Arial"/>
          <w:color w:val="000000" w:themeColor="text1"/>
        </w:rPr>
        <w:t xml:space="preserve"> </w:t>
      </w:r>
      <w:r w:rsidR="00A2406B" w:rsidRPr="00B61B35">
        <w:rPr>
          <w:rFonts w:ascii="Arial" w:hAnsi="Arial" w:cs="Arial"/>
          <w:color w:val="000000" w:themeColor="text1"/>
        </w:rPr>
        <w:t xml:space="preserve">time. </w:t>
      </w:r>
      <w:r w:rsidR="007337D5" w:rsidRPr="00B61B35">
        <w:rPr>
          <w:rFonts w:ascii="Arial" w:hAnsi="Arial" w:cs="Arial"/>
          <w:color w:val="000000" w:themeColor="text1"/>
        </w:rPr>
        <w:t xml:space="preserve">The problem in </w:t>
      </w:r>
      <w:r w:rsidR="006A3AA8" w:rsidRPr="00B61B35">
        <w:rPr>
          <w:rFonts w:ascii="Arial" w:hAnsi="Arial" w:cs="Arial"/>
          <w:color w:val="000000" w:themeColor="text1"/>
        </w:rPr>
        <w:t xml:space="preserve">this application </w:t>
      </w:r>
      <w:r w:rsidR="007337D5" w:rsidRPr="00B61B35">
        <w:rPr>
          <w:rFonts w:ascii="Arial" w:hAnsi="Arial" w:cs="Arial"/>
          <w:color w:val="000000" w:themeColor="text1"/>
        </w:rPr>
        <w:t xml:space="preserve">was the </w:t>
      </w:r>
      <w:r w:rsidR="00000C76">
        <w:rPr>
          <w:rFonts w:ascii="Arial" w:hAnsi="Arial" w:cs="Arial"/>
          <w:color w:val="000000" w:themeColor="text1"/>
        </w:rPr>
        <w:t xml:space="preserve">small </w:t>
      </w:r>
      <w:r w:rsidR="007337D5" w:rsidRPr="00B61B35">
        <w:rPr>
          <w:rFonts w:ascii="Arial" w:hAnsi="Arial" w:cs="Arial"/>
          <w:color w:val="000000" w:themeColor="text1"/>
        </w:rPr>
        <w:t>diameter-</w:t>
      </w:r>
      <w:r w:rsidR="00EF4028">
        <w:rPr>
          <w:rFonts w:ascii="Arial" w:hAnsi="Arial" w:cs="Arial"/>
          <w:color w:val="000000" w:themeColor="text1"/>
        </w:rPr>
        <w:t>to-</w:t>
      </w:r>
      <w:r w:rsidR="007337D5" w:rsidRPr="00B61B35">
        <w:rPr>
          <w:rFonts w:ascii="Arial" w:hAnsi="Arial" w:cs="Arial"/>
          <w:color w:val="000000" w:themeColor="text1"/>
        </w:rPr>
        <w:t>length ratio</w:t>
      </w:r>
      <w:r w:rsidR="00000C76">
        <w:rPr>
          <w:rFonts w:ascii="Arial" w:hAnsi="Arial" w:cs="Arial"/>
          <w:color w:val="000000" w:themeColor="text1"/>
        </w:rPr>
        <w:t xml:space="preserve"> of the tool</w:t>
      </w:r>
      <w:r w:rsidR="007337D5" w:rsidRPr="00B61B35">
        <w:rPr>
          <w:rFonts w:ascii="Arial" w:hAnsi="Arial" w:cs="Arial"/>
          <w:color w:val="000000" w:themeColor="text1"/>
        </w:rPr>
        <w:t xml:space="preserve">. </w:t>
      </w:r>
      <w:r w:rsidR="007A5A82" w:rsidRPr="00B61B35">
        <w:rPr>
          <w:rFonts w:ascii="Arial" w:hAnsi="Arial" w:cs="Arial"/>
          <w:color w:val="000000" w:themeColor="text1"/>
        </w:rPr>
        <w:t xml:space="preserve">Dahlhaus </w:t>
      </w:r>
      <w:r w:rsidR="00B21ED4">
        <w:rPr>
          <w:rFonts w:ascii="Arial" w:hAnsi="Arial" w:cs="Arial"/>
          <w:color w:val="000000" w:themeColor="text1"/>
        </w:rPr>
        <w:t>explained</w:t>
      </w:r>
      <w:r w:rsidR="007A5A82">
        <w:rPr>
          <w:rFonts w:ascii="Arial" w:hAnsi="Arial" w:cs="Arial"/>
          <w:color w:val="000000" w:themeColor="text1"/>
        </w:rPr>
        <w:t xml:space="preserve">, </w:t>
      </w:r>
      <w:r w:rsidR="007337D5" w:rsidRPr="00B61B35">
        <w:rPr>
          <w:rFonts w:ascii="Arial" w:hAnsi="Arial" w:cs="Arial"/>
          <w:color w:val="000000" w:themeColor="text1"/>
        </w:rPr>
        <w:t>"Originally</w:t>
      </w:r>
      <w:r w:rsidR="00FB1119" w:rsidRPr="00B61B35">
        <w:rPr>
          <w:rFonts w:ascii="Arial" w:hAnsi="Arial" w:cs="Arial"/>
          <w:color w:val="000000" w:themeColor="text1"/>
        </w:rPr>
        <w:t xml:space="preserve">, a </w:t>
      </w:r>
      <w:r w:rsidR="007337D5" w:rsidRPr="00B61B35">
        <w:rPr>
          <w:rFonts w:ascii="Arial" w:hAnsi="Arial" w:cs="Arial"/>
          <w:color w:val="000000" w:themeColor="text1"/>
        </w:rPr>
        <w:t xml:space="preserve">milling operation </w:t>
      </w:r>
      <w:r w:rsidR="0053572A" w:rsidRPr="00B61B35">
        <w:rPr>
          <w:rFonts w:ascii="Arial" w:hAnsi="Arial" w:cs="Arial"/>
          <w:color w:val="000000" w:themeColor="text1"/>
        </w:rPr>
        <w:t>was planned for this</w:t>
      </w:r>
      <w:r w:rsidR="007A5A82">
        <w:rPr>
          <w:rFonts w:ascii="Arial" w:hAnsi="Arial" w:cs="Arial"/>
          <w:color w:val="000000" w:themeColor="text1"/>
        </w:rPr>
        <w:t xml:space="preserve"> application</w:t>
      </w:r>
      <w:r w:rsidR="007337D5" w:rsidRPr="00B61B35">
        <w:rPr>
          <w:rFonts w:ascii="Arial" w:hAnsi="Arial" w:cs="Arial"/>
          <w:color w:val="000000" w:themeColor="text1"/>
        </w:rPr>
        <w:t xml:space="preserve">. </w:t>
      </w:r>
      <w:r w:rsidR="0053572A" w:rsidRPr="00B61B35">
        <w:rPr>
          <w:rFonts w:ascii="Arial" w:hAnsi="Arial" w:cs="Arial"/>
          <w:color w:val="000000" w:themeColor="text1"/>
        </w:rPr>
        <w:t xml:space="preserve">This resulted in the </w:t>
      </w:r>
      <w:r w:rsidR="00927800" w:rsidRPr="00B61B35">
        <w:rPr>
          <w:rFonts w:ascii="Arial" w:hAnsi="Arial" w:cs="Arial"/>
          <w:color w:val="000000" w:themeColor="text1"/>
        </w:rPr>
        <w:t xml:space="preserve">problem that </w:t>
      </w:r>
      <w:r w:rsidR="005C2873" w:rsidRPr="00B61B35">
        <w:rPr>
          <w:rFonts w:ascii="Arial" w:hAnsi="Arial" w:cs="Arial"/>
          <w:color w:val="000000" w:themeColor="text1"/>
        </w:rPr>
        <w:t xml:space="preserve">the </w:t>
      </w:r>
      <w:proofErr w:type="spellStart"/>
      <w:r w:rsidR="00927800" w:rsidRPr="00B61B35">
        <w:rPr>
          <w:rFonts w:ascii="Arial" w:hAnsi="Arial" w:cs="Arial"/>
          <w:color w:val="000000" w:themeColor="text1"/>
        </w:rPr>
        <w:t>milling</w:t>
      </w:r>
      <w:proofErr w:type="spellEnd"/>
      <w:r w:rsidR="00927800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927800" w:rsidRPr="00B61B35">
        <w:rPr>
          <w:rFonts w:ascii="Arial" w:hAnsi="Arial" w:cs="Arial"/>
          <w:color w:val="000000" w:themeColor="text1"/>
        </w:rPr>
        <w:t>cutter</w:t>
      </w:r>
      <w:proofErr w:type="spellEnd"/>
      <w:r w:rsidR="00927800" w:rsidRPr="00B61B35">
        <w:rPr>
          <w:rFonts w:ascii="Arial" w:hAnsi="Arial" w:cs="Arial"/>
          <w:color w:val="000000" w:themeColor="text1"/>
        </w:rPr>
        <w:t xml:space="preserve"> </w:t>
      </w:r>
      <w:r w:rsidR="005C2873" w:rsidRPr="00B61B35">
        <w:rPr>
          <w:rFonts w:ascii="Arial" w:hAnsi="Arial" w:cs="Arial"/>
          <w:color w:val="000000" w:themeColor="text1"/>
        </w:rPr>
        <w:t xml:space="preserve">was </w:t>
      </w:r>
      <w:proofErr w:type="spellStart"/>
      <w:r w:rsidR="00EF4028">
        <w:rPr>
          <w:rFonts w:ascii="Arial" w:hAnsi="Arial" w:cs="Arial"/>
          <w:color w:val="000000" w:themeColor="text1"/>
        </w:rPr>
        <w:t>deflected</w:t>
      </w:r>
      <w:proofErr w:type="spellEnd"/>
      <w:r w:rsidR="00EF4028">
        <w:rPr>
          <w:rFonts w:ascii="Arial" w:hAnsi="Arial" w:cs="Arial"/>
          <w:color w:val="000000" w:themeColor="text1"/>
        </w:rPr>
        <w:t xml:space="preserve">, </w:t>
      </w:r>
      <w:proofErr w:type="spellStart"/>
      <w:r w:rsidR="00EF4028">
        <w:rPr>
          <w:rFonts w:ascii="Arial" w:hAnsi="Arial" w:cs="Arial"/>
          <w:color w:val="000000" w:themeColor="text1"/>
        </w:rPr>
        <w:t>which</w:t>
      </w:r>
      <w:proofErr w:type="spellEnd"/>
      <w:r w:rsidR="0053572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3572A" w:rsidRPr="00B61B35">
        <w:rPr>
          <w:rFonts w:ascii="Arial" w:hAnsi="Arial" w:cs="Arial"/>
          <w:color w:val="000000" w:themeColor="text1"/>
        </w:rPr>
        <w:t>would</w:t>
      </w:r>
      <w:proofErr w:type="spellEnd"/>
      <w:r w:rsidR="0053572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3572A" w:rsidRPr="00B61B35">
        <w:rPr>
          <w:rFonts w:ascii="Arial" w:hAnsi="Arial" w:cs="Arial"/>
          <w:color w:val="000000" w:themeColor="text1"/>
        </w:rPr>
        <w:t>have</w:t>
      </w:r>
      <w:proofErr w:type="spellEnd"/>
      <w:r w:rsidR="0053572A" w:rsidRPr="00B61B35">
        <w:rPr>
          <w:rFonts w:ascii="Arial" w:hAnsi="Arial" w:cs="Arial"/>
          <w:color w:val="000000" w:themeColor="text1"/>
        </w:rPr>
        <w:t xml:space="preserve"> necessitated an </w:t>
      </w:r>
      <w:r w:rsidR="00927800" w:rsidRPr="00B61B35">
        <w:rPr>
          <w:rFonts w:ascii="Arial" w:hAnsi="Arial" w:cs="Arial"/>
          <w:color w:val="000000" w:themeColor="text1"/>
        </w:rPr>
        <w:t xml:space="preserve">additional </w:t>
      </w:r>
      <w:proofErr w:type="spellStart"/>
      <w:r w:rsidR="00927800" w:rsidRPr="00B61B35">
        <w:rPr>
          <w:rFonts w:ascii="Arial" w:hAnsi="Arial" w:cs="Arial"/>
          <w:color w:val="000000" w:themeColor="text1"/>
        </w:rPr>
        <w:t>finishing</w:t>
      </w:r>
      <w:proofErr w:type="spellEnd"/>
      <w:r w:rsidR="00927800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927800" w:rsidRPr="00B61B35">
        <w:rPr>
          <w:rFonts w:ascii="Arial" w:hAnsi="Arial" w:cs="Arial"/>
          <w:color w:val="000000" w:themeColor="text1"/>
        </w:rPr>
        <w:t>process</w:t>
      </w:r>
      <w:proofErr w:type="spellEnd"/>
      <w:r w:rsidR="00EF4028">
        <w:rPr>
          <w:rFonts w:ascii="Arial" w:hAnsi="Arial" w:cs="Arial"/>
          <w:color w:val="000000" w:themeColor="text1"/>
        </w:rPr>
        <w:t xml:space="preserve">, but </w:t>
      </w:r>
      <w:proofErr w:type="spellStart"/>
      <w:r w:rsidR="00EF4028">
        <w:rPr>
          <w:rFonts w:ascii="Arial" w:hAnsi="Arial" w:cs="Arial"/>
          <w:color w:val="000000" w:themeColor="text1"/>
        </w:rPr>
        <w:t>that</w:t>
      </w:r>
      <w:proofErr w:type="spellEnd"/>
      <w:r w:rsidR="00927800" w:rsidRPr="00B61B35">
        <w:rPr>
          <w:rFonts w:ascii="Arial" w:hAnsi="Arial" w:cs="Arial"/>
          <w:color w:val="000000" w:themeColor="text1"/>
        </w:rPr>
        <w:t xml:space="preserve"> was not </w:t>
      </w:r>
      <w:proofErr w:type="spellStart"/>
      <w:r w:rsidR="00927800" w:rsidRPr="00B61B35">
        <w:rPr>
          <w:rFonts w:ascii="Arial" w:hAnsi="Arial" w:cs="Arial"/>
          <w:color w:val="000000" w:themeColor="text1"/>
        </w:rPr>
        <w:t>possible</w:t>
      </w:r>
      <w:proofErr w:type="spellEnd"/>
      <w:r w:rsidR="00927800" w:rsidRPr="00B61B35">
        <w:rPr>
          <w:rFonts w:ascii="Arial" w:hAnsi="Arial" w:cs="Arial"/>
          <w:color w:val="000000" w:themeColor="text1"/>
        </w:rPr>
        <w:t xml:space="preserve"> </w:t>
      </w:r>
      <w:r w:rsidR="0053572A" w:rsidRPr="00B61B35">
        <w:rPr>
          <w:rFonts w:ascii="Arial" w:hAnsi="Arial" w:cs="Arial"/>
          <w:color w:val="000000" w:themeColor="text1"/>
        </w:rPr>
        <w:t xml:space="preserve">due to time constraints. </w:t>
      </w:r>
      <w:proofErr w:type="spellStart"/>
      <w:r w:rsidR="007A5A82">
        <w:rPr>
          <w:rFonts w:ascii="Arial" w:hAnsi="Arial" w:cs="Arial"/>
          <w:color w:val="000000" w:themeColor="text1"/>
        </w:rPr>
        <w:t>We</w:t>
      </w:r>
      <w:proofErr w:type="spellEnd"/>
      <w:r w:rsidR="007A5A82">
        <w:rPr>
          <w:rFonts w:ascii="Arial" w:hAnsi="Arial" w:cs="Arial"/>
          <w:color w:val="000000" w:themeColor="text1"/>
        </w:rPr>
        <w:t xml:space="preserve"> </w:t>
      </w:r>
      <w:proofErr w:type="spellStart"/>
      <w:r w:rsidR="007A5A82">
        <w:rPr>
          <w:rFonts w:ascii="Arial" w:hAnsi="Arial" w:cs="Arial"/>
          <w:color w:val="000000" w:themeColor="text1"/>
        </w:rPr>
        <w:t>therefore</w:t>
      </w:r>
      <w:proofErr w:type="spellEnd"/>
      <w:r w:rsidR="007A5A82">
        <w:rPr>
          <w:rFonts w:ascii="Arial" w:hAnsi="Arial" w:cs="Arial"/>
          <w:color w:val="000000" w:themeColor="text1"/>
        </w:rPr>
        <w:t xml:space="preserve"> </w:t>
      </w:r>
      <w:proofErr w:type="spellStart"/>
      <w:r w:rsidR="007A5A82">
        <w:rPr>
          <w:rFonts w:ascii="Arial" w:hAnsi="Arial" w:cs="Arial"/>
          <w:color w:val="000000" w:themeColor="text1"/>
        </w:rPr>
        <w:t>attempted</w:t>
      </w:r>
      <w:proofErr w:type="spellEnd"/>
      <w:r w:rsidR="006E0A06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6E0A06" w:rsidRPr="00B61B35">
        <w:rPr>
          <w:rFonts w:ascii="Arial" w:hAnsi="Arial" w:cs="Arial"/>
          <w:color w:val="000000" w:themeColor="text1"/>
        </w:rPr>
        <w:t>to</w:t>
      </w:r>
      <w:proofErr w:type="spellEnd"/>
      <w:r w:rsidR="006E0A06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produce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the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7A5A82">
        <w:rPr>
          <w:rFonts w:ascii="Arial" w:hAnsi="Arial" w:cs="Arial"/>
          <w:color w:val="000000" w:themeColor="text1"/>
        </w:rPr>
        <w:t>profile</w:t>
      </w:r>
      <w:proofErr w:type="spellEnd"/>
      <w:r w:rsidR="007A5A82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3572A" w:rsidRPr="00B61B35">
        <w:rPr>
          <w:rFonts w:ascii="Arial" w:hAnsi="Arial" w:cs="Arial"/>
          <w:color w:val="000000" w:themeColor="text1"/>
        </w:rPr>
        <w:t>by</w:t>
      </w:r>
      <w:proofErr w:type="spellEnd"/>
      <w:r w:rsidR="0053572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3572A" w:rsidRPr="00B61B35">
        <w:rPr>
          <w:rFonts w:ascii="Arial" w:hAnsi="Arial" w:cs="Arial"/>
          <w:color w:val="000000" w:themeColor="text1"/>
        </w:rPr>
        <w:t>polygon</w:t>
      </w:r>
      <w:proofErr w:type="spellEnd"/>
      <w:r w:rsidR="0053572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3572A" w:rsidRPr="00B61B35">
        <w:rPr>
          <w:rFonts w:ascii="Arial" w:hAnsi="Arial" w:cs="Arial"/>
          <w:color w:val="000000" w:themeColor="text1"/>
        </w:rPr>
        <w:t>turning</w:t>
      </w:r>
      <w:proofErr w:type="spellEnd"/>
      <w:r w:rsidR="007A5A82">
        <w:rPr>
          <w:rFonts w:ascii="Arial" w:hAnsi="Arial" w:cs="Arial"/>
          <w:color w:val="000000" w:themeColor="text1"/>
        </w:rPr>
        <w:t>.</w:t>
      </w:r>
      <w:proofErr w:type="gramStart"/>
      <w:r w:rsidR="00FB1119" w:rsidRPr="00B61B35">
        <w:rPr>
          <w:rFonts w:ascii="Arial" w:hAnsi="Arial" w:cs="Arial"/>
          <w:color w:val="000000" w:themeColor="text1"/>
        </w:rPr>
        <w:t>".</w:t>
      </w:r>
      <w:proofErr w:type="gramEnd"/>
      <w:r w:rsidR="00FB1119" w:rsidRPr="00B61B35">
        <w:rPr>
          <w:rFonts w:ascii="Arial" w:hAnsi="Arial" w:cs="Arial"/>
          <w:color w:val="000000" w:themeColor="text1"/>
        </w:rPr>
        <w:t xml:space="preserve"> </w:t>
      </w:r>
      <w:r w:rsidR="0053572A" w:rsidRPr="00B61B35">
        <w:rPr>
          <w:rFonts w:ascii="Arial" w:hAnsi="Arial" w:cs="Arial"/>
          <w:color w:val="000000" w:themeColor="text1"/>
        </w:rPr>
        <w:t xml:space="preserve">The </w:t>
      </w:r>
      <w:proofErr w:type="spellStart"/>
      <w:r w:rsidR="0053572A" w:rsidRPr="00B61B35">
        <w:rPr>
          <w:rFonts w:ascii="Arial" w:hAnsi="Arial" w:cs="Arial"/>
          <w:color w:val="000000" w:themeColor="text1"/>
        </w:rPr>
        <w:t>component</w:t>
      </w:r>
      <w:proofErr w:type="spellEnd"/>
      <w:r w:rsidR="0053572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is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pre-bore</w:t>
      </w:r>
      <w:r w:rsidR="00C8663C">
        <w:rPr>
          <w:rFonts w:ascii="Arial" w:hAnsi="Arial" w:cs="Arial"/>
          <w:color w:val="000000" w:themeColor="text1"/>
        </w:rPr>
        <w:t>d</w:t>
      </w:r>
      <w:r w:rsidR="004B2587">
        <w:rPr>
          <w:rFonts w:ascii="Arial" w:hAnsi="Arial" w:cs="Arial"/>
          <w:color w:val="000000" w:themeColor="text1"/>
        </w:rPr>
        <w:t>,</w:t>
      </w:r>
      <w:r w:rsidR="00271C9A" w:rsidRPr="00B61B35">
        <w:rPr>
          <w:rFonts w:ascii="Arial" w:hAnsi="Arial" w:cs="Arial"/>
          <w:color w:val="000000" w:themeColor="text1"/>
        </w:rPr>
        <w:t>the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C8663C">
        <w:rPr>
          <w:rFonts w:ascii="Arial" w:hAnsi="Arial" w:cs="Arial"/>
          <w:color w:val="000000" w:themeColor="text1"/>
        </w:rPr>
        <w:t>component</w:t>
      </w:r>
      <w:proofErr w:type="spellEnd"/>
      <w:r w:rsidR="00C8663C">
        <w:rPr>
          <w:rFonts w:ascii="Arial" w:hAnsi="Arial" w:cs="Arial"/>
          <w:color w:val="000000" w:themeColor="text1"/>
        </w:rPr>
        <w:t xml:space="preserve"> </w:t>
      </w:r>
      <w:proofErr w:type="spellStart"/>
      <w:r w:rsidR="00C8663C">
        <w:rPr>
          <w:rFonts w:ascii="Arial" w:hAnsi="Arial" w:cs="Arial"/>
          <w:color w:val="000000" w:themeColor="text1"/>
        </w:rPr>
        <w:t>and</w:t>
      </w:r>
      <w:proofErr w:type="spellEnd"/>
      <w:r w:rsidR="00C8663C">
        <w:rPr>
          <w:rFonts w:ascii="Arial" w:hAnsi="Arial" w:cs="Arial"/>
          <w:color w:val="000000" w:themeColor="text1"/>
        </w:rPr>
        <w:t xml:space="preserve"> </w:t>
      </w:r>
      <w:proofErr w:type="spellStart"/>
      <w:r w:rsidR="00C8663C">
        <w:rPr>
          <w:rFonts w:ascii="Arial" w:hAnsi="Arial" w:cs="Arial"/>
          <w:color w:val="000000" w:themeColor="text1"/>
        </w:rPr>
        <w:t>tool</w:t>
      </w:r>
      <w:proofErr w:type="spellEnd"/>
      <w:r w:rsidR="00C8663C">
        <w:rPr>
          <w:rFonts w:ascii="Arial" w:hAnsi="Arial" w:cs="Arial"/>
          <w:color w:val="000000" w:themeColor="text1"/>
        </w:rPr>
        <w:t xml:space="preserve"> rotations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are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synchronised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and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C8663C">
        <w:rPr>
          <w:rFonts w:ascii="Arial" w:hAnsi="Arial" w:cs="Arial"/>
          <w:color w:val="000000" w:themeColor="text1"/>
        </w:rPr>
        <w:t>feed</w:t>
      </w:r>
      <w:proofErr w:type="spellEnd"/>
      <w:r w:rsidR="004B2587">
        <w:rPr>
          <w:rFonts w:ascii="Arial" w:hAnsi="Arial" w:cs="Arial"/>
          <w:color w:val="000000" w:themeColor="text1"/>
        </w:rPr>
        <w:t xml:space="preserve"> </w:t>
      </w:r>
      <w:proofErr w:type="spellStart"/>
      <w:r w:rsidR="004B2587">
        <w:rPr>
          <w:rFonts w:ascii="Arial" w:hAnsi="Arial" w:cs="Arial"/>
          <w:color w:val="000000" w:themeColor="text1"/>
        </w:rPr>
        <w:t>is</w:t>
      </w:r>
      <w:proofErr w:type="spellEnd"/>
      <w:r w:rsidR="004B2587" w:rsidRPr="00B61B35">
        <w:rPr>
          <w:rFonts w:ascii="Arial" w:hAnsi="Arial" w:cs="Arial"/>
          <w:color w:val="000000" w:themeColor="text1"/>
        </w:rPr>
        <w:t xml:space="preserve"> </w:t>
      </w:r>
      <w:r w:rsidR="00271C9A" w:rsidRPr="00B61B35">
        <w:rPr>
          <w:rFonts w:ascii="Arial" w:hAnsi="Arial" w:cs="Arial"/>
          <w:color w:val="000000" w:themeColor="text1"/>
        </w:rPr>
        <w:t xml:space="preserve">in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the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Z</w:t>
      </w:r>
      <w:r w:rsidR="004B2587">
        <w:rPr>
          <w:rFonts w:ascii="Arial" w:hAnsi="Arial" w:cs="Arial"/>
          <w:color w:val="000000" w:themeColor="text1"/>
        </w:rPr>
        <w:t>-</w:t>
      </w:r>
      <w:proofErr w:type="spellStart"/>
      <w:r w:rsidR="004B2587">
        <w:rPr>
          <w:rFonts w:ascii="Arial" w:hAnsi="Arial" w:cs="Arial"/>
          <w:color w:val="000000" w:themeColor="text1"/>
        </w:rPr>
        <w:t>axis</w:t>
      </w:r>
      <w:proofErr w:type="spellEnd"/>
      <w:r w:rsidR="00C8663C">
        <w:rPr>
          <w:rFonts w:ascii="Arial" w:hAnsi="Arial" w:cs="Arial"/>
          <w:color w:val="000000" w:themeColor="text1"/>
        </w:rPr>
        <w:t xml:space="preserve"> </w:t>
      </w:r>
      <w:proofErr w:type="spellStart"/>
      <w:r w:rsidR="00C8663C">
        <w:rPr>
          <w:rFonts w:ascii="Arial" w:hAnsi="Arial" w:cs="Arial"/>
          <w:color w:val="000000" w:themeColor="text1"/>
        </w:rPr>
        <w:t>only</w:t>
      </w:r>
      <w:proofErr w:type="spellEnd"/>
      <w:r w:rsidR="004B2587">
        <w:rPr>
          <w:rFonts w:ascii="Arial" w:hAnsi="Arial" w:cs="Arial"/>
          <w:color w:val="000000" w:themeColor="text1"/>
        </w:rPr>
        <w:t>,</w:t>
      </w:r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4B2587">
        <w:rPr>
          <w:rFonts w:ascii="Arial" w:hAnsi="Arial" w:cs="Arial"/>
          <w:color w:val="000000" w:themeColor="text1"/>
        </w:rPr>
        <w:t>t</w:t>
      </w:r>
      <w:r w:rsidR="00271C9A" w:rsidRPr="00B61B35">
        <w:rPr>
          <w:rFonts w:ascii="Arial" w:hAnsi="Arial" w:cs="Arial"/>
          <w:color w:val="000000" w:themeColor="text1"/>
        </w:rPr>
        <w:t>here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4B2587">
        <w:rPr>
          <w:rFonts w:ascii="Arial" w:hAnsi="Arial" w:cs="Arial"/>
          <w:color w:val="000000" w:themeColor="text1"/>
        </w:rPr>
        <w:t>being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no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X</w:t>
      </w:r>
      <w:r w:rsidR="004B2587">
        <w:rPr>
          <w:rFonts w:ascii="Arial" w:hAnsi="Arial" w:cs="Arial"/>
          <w:color w:val="000000" w:themeColor="text1"/>
        </w:rPr>
        <w:t>-</w:t>
      </w:r>
      <w:proofErr w:type="spellStart"/>
      <w:r w:rsidR="004B2587">
        <w:rPr>
          <w:rFonts w:ascii="Arial" w:hAnsi="Arial" w:cs="Arial"/>
          <w:color w:val="000000" w:themeColor="text1"/>
        </w:rPr>
        <w:t>axis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movement. The tool </w:t>
      </w:r>
      <w:r w:rsidR="0053572A" w:rsidRPr="00B61B35">
        <w:rPr>
          <w:rFonts w:ascii="Arial" w:hAnsi="Arial" w:cs="Arial"/>
          <w:color w:val="000000" w:themeColor="text1"/>
        </w:rPr>
        <w:t>is</w:t>
      </w:r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adjusted</w:t>
      </w:r>
      <w:proofErr w:type="spellEnd"/>
      <w:r w:rsidR="004B2587">
        <w:rPr>
          <w:rFonts w:ascii="Arial" w:hAnsi="Arial" w:cs="Arial"/>
          <w:color w:val="000000" w:themeColor="text1"/>
        </w:rPr>
        <w:t xml:space="preserve"> </w:t>
      </w:r>
      <w:proofErr w:type="spellStart"/>
      <w:r w:rsidR="004B2587">
        <w:rPr>
          <w:rFonts w:ascii="Arial" w:hAnsi="Arial" w:cs="Arial"/>
          <w:color w:val="000000" w:themeColor="text1"/>
        </w:rPr>
        <w:t>by</w:t>
      </w:r>
      <w:proofErr w:type="spellEnd"/>
      <w:r w:rsidR="004B2587">
        <w:rPr>
          <w:rFonts w:ascii="Arial" w:hAnsi="Arial" w:cs="Arial"/>
          <w:color w:val="000000" w:themeColor="text1"/>
        </w:rPr>
        <w:t xml:space="preserve"> </w:t>
      </w:r>
      <w:proofErr w:type="spellStart"/>
      <w:r w:rsidR="004B2587">
        <w:rPr>
          <w:rFonts w:ascii="Arial" w:hAnsi="Arial" w:cs="Arial"/>
          <w:color w:val="000000" w:themeColor="text1"/>
        </w:rPr>
        <w:t>hand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4B2587">
        <w:rPr>
          <w:rFonts w:ascii="Arial" w:hAnsi="Arial" w:cs="Arial"/>
          <w:color w:val="000000" w:themeColor="text1"/>
        </w:rPr>
        <w:t>using</w:t>
      </w:r>
      <w:proofErr w:type="spellEnd"/>
      <w:r w:rsidR="004B2587">
        <w:rPr>
          <w:rFonts w:ascii="Arial" w:hAnsi="Arial" w:cs="Arial"/>
          <w:color w:val="000000" w:themeColor="text1"/>
        </w:rPr>
        <w:t xml:space="preserve"> a</w:t>
      </w:r>
      <w:r w:rsidR="0053572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presett</w:t>
      </w:r>
      <w:r w:rsidR="004B2587">
        <w:rPr>
          <w:rFonts w:ascii="Arial" w:hAnsi="Arial" w:cs="Arial"/>
          <w:color w:val="000000" w:themeColor="text1"/>
        </w:rPr>
        <w:t>er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. The infeed takes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place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in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one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B21ED4">
        <w:rPr>
          <w:rFonts w:ascii="Arial" w:hAnsi="Arial" w:cs="Arial"/>
          <w:color w:val="000000" w:themeColor="text1"/>
        </w:rPr>
        <w:t>operation</w:t>
      </w:r>
      <w:proofErr w:type="spellEnd"/>
      <w:r w:rsidR="004B2587">
        <w:rPr>
          <w:rFonts w:ascii="Arial" w:hAnsi="Arial" w:cs="Arial"/>
          <w:color w:val="000000" w:themeColor="text1"/>
        </w:rPr>
        <w:t xml:space="preserve">, </w:t>
      </w:r>
      <w:proofErr w:type="spellStart"/>
      <w:r w:rsidR="004B2587">
        <w:rPr>
          <w:rFonts w:ascii="Arial" w:hAnsi="Arial" w:cs="Arial"/>
          <w:color w:val="000000" w:themeColor="text1"/>
        </w:rPr>
        <w:t>as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the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tool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is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designed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r w:rsidR="004B2587">
        <w:rPr>
          <w:rFonts w:ascii="Arial" w:hAnsi="Arial" w:cs="Arial"/>
          <w:color w:val="000000" w:themeColor="text1"/>
        </w:rPr>
        <w:t>so</w:t>
      </w:r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that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the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B21ED4">
        <w:rPr>
          <w:rFonts w:ascii="Arial" w:hAnsi="Arial" w:cs="Arial"/>
          <w:color w:val="000000" w:themeColor="text1"/>
        </w:rPr>
        <w:t>full</w:t>
      </w:r>
      <w:proofErr w:type="spellEnd"/>
      <w:r w:rsidR="00B21ED4">
        <w:rPr>
          <w:rFonts w:ascii="Arial" w:hAnsi="Arial" w:cs="Arial"/>
          <w:color w:val="000000" w:themeColor="text1"/>
        </w:rPr>
        <w:t xml:space="preserve"> depth </w:t>
      </w:r>
      <w:proofErr w:type="spellStart"/>
      <w:r w:rsidR="00B21ED4">
        <w:rPr>
          <w:rFonts w:ascii="Arial" w:hAnsi="Arial" w:cs="Arial"/>
          <w:color w:val="000000" w:themeColor="text1"/>
        </w:rPr>
        <w:t>of</w:t>
      </w:r>
      <w:proofErr w:type="spellEnd"/>
      <w:r w:rsidR="00B21ED4">
        <w:rPr>
          <w:rFonts w:ascii="Arial" w:hAnsi="Arial" w:cs="Arial"/>
          <w:color w:val="000000" w:themeColor="text1"/>
        </w:rPr>
        <w:t xml:space="preserve"> </w:t>
      </w:r>
      <w:proofErr w:type="spellStart"/>
      <w:r w:rsidR="00B21ED4">
        <w:rPr>
          <w:rFonts w:ascii="Arial" w:hAnsi="Arial" w:cs="Arial"/>
          <w:color w:val="000000" w:themeColor="text1"/>
        </w:rPr>
        <w:t>cut</w:t>
      </w:r>
      <w:proofErr w:type="spellEnd"/>
      <w:r w:rsidR="00B21ED4">
        <w:rPr>
          <w:rFonts w:ascii="Arial" w:hAnsi="Arial" w:cs="Arial"/>
          <w:color w:val="000000" w:themeColor="text1"/>
        </w:rPr>
        <w:t xml:space="preserve"> (</w:t>
      </w:r>
      <w:proofErr w:type="spellStart"/>
      <w:r w:rsidR="00B21ED4">
        <w:rPr>
          <w:rFonts w:ascii="Arial" w:hAnsi="Arial" w:cs="Arial"/>
          <w:color w:val="000000" w:themeColor="text1"/>
        </w:rPr>
        <w:t>ap</w:t>
      </w:r>
      <w:proofErr w:type="spellEnd"/>
      <w:r w:rsidR="00B21ED4">
        <w:rPr>
          <w:rFonts w:ascii="Arial" w:hAnsi="Arial" w:cs="Arial"/>
          <w:color w:val="000000" w:themeColor="text1"/>
        </w:rPr>
        <w:t>)</w:t>
      </w:r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CC437A" w:rsidRPr="00B61B35">
        <w:rPr>
          <w:rFonts w:ascii="Arial" w:hAnsi="Arial" w:cs="Arial"/>
          <w:color w:val="000000" w:themeColor="text1"/>
        </w:rPr>
        <w:t>is</w:t>
      </w:r>
      <w:proofErr w:type="spellEnd"/>
      <w:r w:rsidR="00CC437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B21ED4">
        <w:rPr>
          <w:rFonts w:ascii="Arial" w:hAnsi="Arial" w:cs="Arial"/>
          <w:color w:val="000000" w:themeColor="text1"/>
        </w:rPr>
        <w:t>achieved</w:t>
      </w:r>
      <w:proofErr w:type="spellEnd"/>
      <w:r w:rsidR="00B21ED4" w:rsidRPr="00B61B35">
        <w:rPr>
          <w:rFonts w:ascii="Arial" w:hAnsi="Arial" w:cs="Arial"/>
          <w:color w:val="000000" w:themeColor="text1"/>
        </w:rPr>
        <w:t xml:space="preserve"> </w:t>
      </w:r>
      <w:r w:rsidR="00CC437A" w:rsidRPr="00B61B35">
        <w:rPr>
          <w:rFonts w:ascii="Arial" w:hAnsi="Arial" w:cs="Arial"/>
          <w:color w:val="000000" w:themeColor="text1"/>
        </w:rPr>
        <w:t xml:space="preserve">in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one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pass. </w:t>
      </w:r>
      <w:proofErr w:type="spellStart"/>
      <w:r w:rsidR="00B21ED4">
        <w:rPr>
          <w:rFonts w:ascii="Arial" w:hAnsi="Arial" w:cs="Arial"/>
          <w:color w:val="000000" w:themeColor="text1"/>
        </w:rPr>
        <w:t>Speaking</w:t>
      </w:r>
      <w:proofErr w:type="spellEnd"/>
      <w:r w:rsidR="00B21ED4">
        <w:rPr>
          <w:rFonts w:ascii="Arial" w:hAnsi="Arial" w:cs="Arial"/>
          <w:color w:val="000000" w:themeColor="text1"/>
        </w:rPr>
        <w:t xml:space="preserve"> </w:t>
      </w:r>
      <w:proofErr w:type="spellStart"/>
      <w:r w:rsidR="00B21ED4">
        <w:rPr>
          <w:rFonts w:ascii="Arial" w:hAnsi="Arial" w:cs="Arial"/>
          <w:color w:val="000000" w:themeColor="text1"/>
        </w:rPr>
        <w:t>of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6A3AA8" w:rsidRPr="00B61B35">
        <w:rPr>
          <w:rFonts w:ascii="Arial" w:hAnsi="Arial" w:cs="Arial"/>
          <w:color w:val="000000" w:themeColor="text1"/>
        </w:rPr>
        <w:t>what</w:t>
      </w:r>
      <w:proofErr w:type="spellEnd"/>
      <w:r w:rsidR="006A3AA8" w:rsidRPr="00B61B35">
        <w:rPr>
          <w:rFonts w:ascii="Arial" w:hAnsi="Arial" w:cs="Arial"/>
          <w:color w:val="000000" w:themeColor="text1"/>
        </w:rPr>
        <w:t xml:space="preserve"> was </w:t>
      </w:r>
      <w:proofErr w:type="spellStart"/>
      <w:r w:rsidR="006A3AA8" w:rsidRPr="00B61B35">
        <w:rPr>
          <w:rFonts w:ascii="Arial" w:hAnsi="Arial" w:cs="Arial"/>
          <w:color w:val="000000" w:themeColor="text1"/>
        </w:rPr>
        <w:t>achieved</w:t>
      </w:r>
      <w:proofErr w:type="spellEnd"/>
      <w:r w:rsidR="006A3AA8" w:rsidRPr="00B61B35">
        <w:rPr>
          <w:rFonts w:ascii="Arial" w:hAnsi="Arial" w:cs="Arial"/>
          <w:color w:val="000000" w:themeColor="text1"/>
        </w:rPr>
        <w:t xml:space="preserve"> </w:t>
      </w:r>
      <w:r w:rsidR="00271C9A" w:rsidRPr="00B61B35">
        <w:rPr>
          <w:rFonts w:ascii="Arial" w:hAnsi="Arial" w:cs="Arial"/>
          <w:color w:val="000000" w:themeColor="text1"/>
        </w:rPr>
        <w:t xml:space="preserve">at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the</w:t>
      </w:r>
      <w:proofErr w:type="spellEnd"/>
      <w:r w:rsidR="00271C9A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71C9A" w:rsidRPr="00B61B35">
        <w:rPr>
          <w:rFonts w:ascii="Arial" w:hAnsi="Arial" w:cs="Arial"/>
          <w:color w:val="000000" w:themeColor="text1"/>
        </w:rPr>
        <w:t>customer</w:t>
      </w:r>
      <w:proofErr w:type="spellEnd"/>
      <w:r w:rsidR="00B21ED4">
        <w:rPr>
          <w:rFonts w:ascii="Arial" w:hAnsi="Arial" w:cs="Arial"/>
          <w:color w:val="000000" w:themeColor="text1"/>
        </w:rPr>
        <w:t>,</w:t>
      </w:r>
      <w:r w:rsidR="00271C9A" w:rsidRPr="00B61B35">
        <w:rPr>
          <w:rFonts w:ascii="Arial" w:hAnsi="Arial" w:cs="Arial"/>
          <w:color w:val="000000" w:themeColor="text1"/>
        </w:rPr>
        <w:t xml:space="preserve"> </w:t>
      </w:r>
      <w:r w:rsidR="00FB1119" w:rsidRPr="00B61B35">
        <w:rPr>
          <w:rFonts w:ascii="Arial" w:hAnsi="Arial" w:cs="Arial"/>
          <w:color w:val="000000" w:themeColor="text1"/>
        </w:rPr>
        <w:t>Dahlhaus</w:t>
      </w:r>
      <w:r w:rsidR="00B21ED4">
        <w:rPr>
          <w:rFonts w:ascii="Arial" w:hAnsi="Arial" w:cs="Arial"/>
          <w:color w:val="000000" w:themeColor="text1"/>
        </w:rPr>
        <w:t xml:space="preserve"> </w:t>
      </w:r>
      <w:proofErr w:type="spellStart"/>
      <w:r w:rsidR="00B21ED4">
        <w:rPr>
          <w:rFonts w:ascii="Arial" w:hAnsi="Arial" w:cs="Arial"/>
          <w:color w:val="000000" w:themeColor="text1"/>
        </w:rPr>
        <w:t>said</w:t>
      </w:r>
      <w:proofErr w:type="spellEnd"/>
      <w:r w:rsidR="003E2EA4">
        <w:rPr>
          <w:rFonts w:ascii="Arial" w:hAnsi="Arial" w:cs="Arial"/>
          <w:color w:val="000000" w:themeColor="text1"/>
        </w:rPr>
        <w:t>,</w:t>
      </w:r>
      <w:r w:rsidR="00FB1119" w:rsidRPr="00B61B35">
        <w:rPr>
          <w:rFonts w:ascii="Arial" w:hAnsi="Arial" w:cs="Arial"/>
          <w:color w:val="000000" w:themeColor="text1"/>
        </w:rPr>
        <w:t xml:space="preserve"> "</w:t>
      </w:r>
      <w:proofErr w:type="spellStart"/>
      <w:r w:rsidR="00B21ED4">
        <w:rPr>
          <w:rFonts w:ascii="Arial" w:hAnsi="Arial" w:cs="Arial"/>
          <w:color w:val="000000" w:themeColor="text1"/>
        </w:rPr>
        <w:t>There</w:t>
      </w:r>
      <w:proofErr w:type="spellEnd"/>
      <w:r w:rsidR="00B21ED4">
        <w:rPr>
          <w:rFonts w:ascii="Arial" w:hAnsi="Arial" w:cs="Arial"/>
          <w:color w:val="000000" w:themeColor="text1"/>
        </w:rPr>
        <w:t xml:space="preserve"> was a</w:t>
      </w:r>
      <w:r w:rsidR="00B21ED4" w:rsidRPr="00B61B35">
        <w:rPr>
          <w:rFonts w:ascii="Arial" w:hAnsi="Arial" w:cs="Arial"/>
          <w:color w:val="000000" w:themeColor="text1"/>
        </w:rPr>
        <w:t xml:space="preserve"> </w:t>
      </w:r>
      <w:r w:rsidR="00320297" w:rsidRPr="00B61B35">
        <w:rPr>
          <w:rFonts w:ascii="Arial" w:hAnsi="Arial" w:cs="Arial"/>
          <w:color w:val="000000" w:themeColor="text1"/>
        </w:rPr>
        <w:t xml:space="preserve">time saving </w:t>
      </w:r>
      <w:proofErr w:type="spellStart"/>
      <w:r w:rsidR="00320297" w:rsidRPr="00B61B35">
        <w:rPr>
          <w:rFonts w:ascii="Arial" w:hAnsi="Arial" w:cs="Arial"/>
          <w:color w:val="000000" w:themeColor="text1"/>
        </w:rPr>
        <w:t>of</w:t>
      </w:r>
      <w:proofErr w:type="spellEnd"/>
      <w:r w:rsidR="00320297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320297" w:rsidRPr="00B61B35">
        <w:rPr>
          <w:rFonts w:ascii="Arial" w:hAnsi="Arial" w:cs="Arial"/>
          <w:color w:val="000000" w:themeColor="text1"/>
        </w:rPr>
        <w:t>ten</w:t>
      </w:r>
      <w:proofErr w:type="spellEnd"/>
      <w:r w:rsidR="00320297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320297" w:rsidRPr="00B61B35">
        <w:rPr>
          <w:rFonts w:ascii="Arial" w:hAnsi="Arial" w:cs="Arial"/>
          <w:color w:val="000000" w:themeColor="text1"/>
        </w:rPr>
        <w:t>seconds</w:t>
      </w:r>
      <w:proofErr w:type="spellEnd"/>
      <w:r w:rsidR="00320297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320297" w:rsidRPr="00B61B35">
        <w:rPr>
          <w:rFonts w:ascii="Arial" w:hAnsi="Arial" w:cs="Arial"/>
          <w:color w:val="000000" w:themeColor="text1"/>
        </w:rPr>
        <w:t>compared</w:t>
      </w:r>
      <w:proofErr w:type="spellEnd"/>
      <w:r w:rsidR="00320297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320297" w:rsidRPr="00B61B35">
        <w:rPr>
          <w:rFonts w:ascii="Arial" w:hAnsi="Arial" w:cs="Arial"/>
          <w:color w:val="000000" w:themeColor="text1"/>
        </w:rPr>
        <w:t>to</w:t>
      </w:r>
      <w:proofErr w:type="spellEnd"/>
      <w:r w:rsidR="00320297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320297" w:rsidRPr="00B61B35">
        <w:rPr>
          <w:rFonts w:ascii="Arial" w:hAnsi="Arial" w:cs="Arial"/>
          <w:color w:val="000000" w:themeColor="text1"/>
        </w:rPr>
        <w:t>the</w:t>
      </w:r>
      <w:proofErr w:type="spellEnd"/>
      <w:r w:rsidR="00320297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320297" w:rsidRPr="00B61B35">
        <w:rPr>
          <w:rFonts w:ascii="Arial" w:hAnsi="Arial" w:cs="Arial"/>
          <w:color w:val="000000" w:themeColor="text1"/>
        </w:rPr>
        <w:t>milling</w:t>
      </w:r>
      <w:proofErr w:type="spellEnd"/>
      <w:r w:rsidR="00320297" w:rsidRPr="00B61B35">
        <w:rPr>
          <w:rFonts w:ascii="Arial" w:hAnsi="Arial" w:cs="Arial"/>
          <w:color w:val="000000" w:themeColor="text1"/>
        </w:rPr>
        <w:t xml:space="preserve"> process. The customer considered this result a great success</w:t>
      </w:r>
      <w:r w:rsidR="00130888" w:rsidRPr="00B61B35">
        <w:rPr>
          <w:rFonts w:ascii="Arial" w:hAnsi="Arial" w:cs="Arial"/>
          <w:color w:val="000000" w:themeColor="text1"/>
        </w:rPr>
        <w:t xml:space="preserve">. </w:t>
      </w:r>
      <w:proofErr w:type="spellStart"/>
      <w:r w:rsidR="00B21ED4">
        <w:rPr>
          <w:rFonts w:ascii="Arial" w:hAnsi="Arial" w:cs="Arial"/>
          <w:color w:val="000000" w:themeColor="text1"/>
        </w:rPr>
        <w:t>P</w:t>
      </w:r>
      <w:r w:rsidR="00130888" w:rsidRPr="00B61B35">
        <w:rPr>
          <w:rFonts w:ascii="Arial" w:hAnsi="Arial" w:cs="Arial"/>
          <w:color w:val="000000" w:themeColor="text1"/>
        </w:rPr>
        <w:t>rocess</w:t>
      </w:r>
      <w:proofErr w:type="spellEnd"/>
      <w:r w:rsidR="00130888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130888" w:rsidRPr="00B61B35">
        <w:rPr>
          <w:rFonts w:ascii="Arial" w:hAnsi="Arial" w:cs="Arial"/>
          <w:color w:val="000000" w:themeColor="text1"/>
        </w:rPr>
        <w:t>reliability</w:t>
      </w:r>
      <w:proofErr w:type="spellEnd"/>
      <w:r w:rsidR="00130888" w:rsidRPr="00B61B35">
        <w:rPr>
          <w:rFonts w:ascii="Arial" w:hAnsi="Arial" w:cs="Arial"/>
          <w:color w:val="000000" w:themeColor="text1"/>
        </w:rPr>
        <w:t xml:space="preserve"> was </w:t>
      </w:r>
      <w:proofErr w:type="spellStart"/>
      <w:r w:rsidR="00B21ED4">
        <w:rPr>
          <w:rFonts w:ascii="Arial" w:hAnsi="Arial" w:cs="Arial"/>
          <w:color w:val="000000" w:themeColor="text1"/>
        </w:rPr>
        <w:t>excellent</w:t>
      </w:r>
      <w:proofErr w:type="spellEnd"/>
      <w:r w:rsidR="00130888" w:rsidRPr="00B61B35">
        <w:rPr>
          <w:rFonts w:ascii="Arial" w:hAnsi="Arial" w:cs="Arial"/>
          <w:color w:val="000000" w:themeColor="text1"/>
        </w:rPr>
        <w:t xml:space="preserve"> and </w:t>
      </w:r>
      <w:proofErr w:type="spellStart"/>
      <w:r w:rsidR="0053572A" w:rsidRPr="00B61B35">
        <w:rPr>
          <w:rFonts w:ascii="Arial" w:hAnsi="Arial" w:cs="Arial"/>
          <w:color w:val="000000" w:themeColor="text1"/>
        </w:rPr>
        <w:t>there</w:t>
      </w:r>
      <w:proofErr w:type="spellEnd"/>
      <w:r w:rsidR="0053572A" w:rsidRPr="00B61B35">
        <w:rPr>
          <w:rFonts w:ascii="Arial" w:hAnsi="Arial" w:cs="Arial"/>
          <w:color w:val="000000" w:themeColor="text1"/>
        </w:rPr>
        <w:t xml:space="preserve"> was </w:t>
      </w:r>
      <w:proofErr w:type="spellStart"/>
      <w:r w:rsidR="00130888" w:rsidRPr="00B61B35">
        <w:rPr>
          <w:rFonts w:ascii="Arial" w:hAnsi="Arial" w:cs="Arial"/>
          <w:color w:val="000000" w:themeColor="text1"/>
        </w:rPr>
        <w:t>no</w:t>
      </w:r>
      <w:proofErr w:type="spellEnd"/>
      <w:r w:rsidR="00130888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B21ED4">
        <w:rPr>
          <w:rFonts w:ascii="Arial" w:hAnsi="Arial" w:cs="Arial"/>
          <w:color w:val="000000" w:themeColor="text1"/>
        </w:rPr>
        <w:t>deflection</w:t>
      </w:r>
      <w:proofErr w:type="spellEnd"/>
      <w:r w:rsidR="00B21ED4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130888" w:rsidRPr="00B61B35">
        <w:rPr>
          <w:rFonts w:ascii="Arial" w:hAnsi="Arial" w:cs="Arial"/>
          <w:color w:val="000000" w:themeColor="text1"/>
        </w:rPr>
        <w:t>of</w:t>
      </w:r>
      <w:proofErr w:type="spellEnd"/>
      <w:r w:rsidR="00130888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130888" w:rsidRPr="00B61B35">
        <w:rPr>
          <w:rFonts w:ascii="Arial" w:hAnsi="Arial" w:cs="Arial"/>
          <w:color w:val="000000" w:themeColor="text1"/>
        </w:rPr>
        <w:t>the</w:t>
      </w:r>
      <w:proofErr w:type="spellEnd"/>
      <w:r w:rsidR="00130888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130888" w:rsidRPr="00B61B35">
        <w:rPr>
          <w:rFonts w:ascii="Arial" w:hAnsi="Arial" w:cs="Arial"/>
          <w:color w:val="000000" w:themeColor="text1"/>
        </w:rPr>
        <w:t>tool</w:t>
      </w:r>
      <w:proofErr w:type="spellEnd"/>
      <w:r w:rsidR="00130888" w:rsidRPr="00B61B35">
        <w:rPr>
          <w:rFonts w:ascii="Arial" w:hAnsi="Arial" w:cs="Arial"/>
          <w:color w:val="000000" w:themeColor="text1"/>
        </w:rPr>
        <w:t xml:space="preserve">. The </w:t>
      </w:r>
      <w:proofErr w:type="spellStart"/>
      <w:r w:rsidR="00320297" w:rsidRPr="00B61B35">
        <w:rPr>
          <w:rFonts w:ascii="Arial" w:hAnsi="Arial" w:cs="Arial"/>
          <w:color w:val="000000" w:themeColor="text1"/>
        </w:rPr>
        <w:t>polygon</w:t>
      </w:r>
      <w:proofErr w:type="spellEnd"/>
      <w:r w:rsidR="00320297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320297" w:rsidRPr="00B61B35">
        <w:rPr>
          <w:rFonts w:ascii="Arial" w:hAnsi="Arial" w:cs="Arial"/>
          <w:color w:val="000000" w:themeColor="text1"/>
        </w:rPr>
        <w:t>turning</w:t>
      </w:r>
      <w:proofErr w:type="spellEnd"/>
      <w:r w:rsidR="00320297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B21ED4">
        <w:rPr>
          <w:rFonts w:ascii="Arial" w:hAnsi="Arial" w:cs="Arial"/>
          <w:color w:val="000000" w:themeColor="text1"/>
        </w:rPr>
        <w:t>solution</w:t>
      </w:r>
      <w:proofErr w:type="spellEnd"/>
      <w:r w:rsidR="00B21ED4">
        <w:rPr>
          <w:rFonts w:ascii="Arial" w:hAnsi="Arial" w:cs="Arial"/>
          <w:color w:val="000000" w:themeColor="text1"/>
        </w:rPr>
        <w:t xml:space="preserve"> </w:t>
      </w:r>
      <w:proofErr w:type="spellStart"/>
      <w:r w:rsidR="00B21ED4">
        <w:rPr>
          <w:rFonts w:ascii="Arial" w:hAnsi="Arial" w:cs="Arial"/>
          <w:color w:val="000000" w:themeColor="text1"/>
        </w:rPr>
        <w:t>impressed</w:t>
      </w:r>
      <w:proofErr w:type="spellEnd"/>
      <w:r w:rsidR="00B21ED4" w:rsidRPr="00B61B35">
        <w:rPr>
          <w:rFonts w:ascii="Arial" w:hAnsi="Arial" w:cs="Arial"/>
          <w:color w:val="000000" w:themeColor="text1"/>
        </w:rPr>
        <w:t xml:space="preserve"> </w:t>
      </w:r>
      <w:r w:rsidR="00320297" w:rsidRPr="00B61B35">
        <w:rPr>
          <w:rFonts w:ascii="Arial" w:hAnsi="Arial" w:cs="Arial"/>
          <w:color w:val="000000" w:themeColor="text1"/>
        </w:rPr>
        <w:t>the customer</w:t>
      </w:r>
      <w:r w:rsidR="00130888" w:rsidRPr="00B61B35">
        <w:rPr>
          <w:rFonts w:ascii="Arial" w:hAnsi="Arial" w:cs="Arial"/>
          <w:color w:val="000000" w:themeColor="text1"/>
        </w:rPr>
        <w:t>.</w:t>
      </w:r>
      <w:r w:rsidR="00FB1119" w:rsidRPr="00B61B35">
        <w:rPr>
          <w:rFonts w:ascii="Arial" w:hAnsi="Arial" w:cs="Arial"/>
          <w:color w:val="000000" w:themeColor="text1"/>
        </w:rPr>
        <w:t>"</w:t>
      </w:r>
    </w:p>
    <w:p w:rsidR="00130888" w:rsidRPr="00B61B35" w:rsidRDefault="00130888" w:rsidP="00F76EA7">
      <w:pPr>
        <w:spacing w:line="360" w:lineRule="auto"/>
        <w:jc w:val="both"/>
        <w:rPr>
          <w:rFonts w:ascii="Arial" w:hAnsi="Arial" w:cs="Arial"/>
          <w:b/>
          <w:color w:val="000000" w:themeColor="text1"/>
        </w:rPr>
      </w:pPr>
    </w:p>
    <w:p w:rsidR="0068731A" w:rsidRDefault="009A45DA">
      <w:pPr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 w:rsidRPr="00B61B35">
        <w:rPr>
          <w:rFonts w:ascii="Arial" w:hAnsi="Arial" w:cs="Arial"/>
          <w:b/>
          <w:color w:val="000000" w:themeColor="text1"/>
        </w:rPr>
        <w:t>Process thinking</w:t>
      </w:r>
    </w:p>
    <w:p w:rsidR="0068731A" w:rsidRDefault="009A45DA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B61B35">
        <w:rPr>
          <w:rFonts w:ascii="Arial" w:hAnsi="Arial" w:cs="Arial"/>
          <w:color w:val="000000" w:themeColor="text1"/>
        </w:rPr>
        <w:lastRenderedPageBreak/>
        <w:t xml:space="preserve">Every machining operation is a process: grooving, parting off, slot milling or face milling. </w:t>
      </w:r>
      <w:proofErr w:type="spellStart"/>
      <w:r w:rsidRPr="00B61B35">
        <w:rPr>
          <w:rFonts w:ascii="Arial" w:hAnsi="Arial" w:cs="Arial"/>
          <w:color w:val="000000" w:themeColor="text1"/>
        </w:rPr>
        <w:t>Processes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that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B21ED4">
        <w:rPr>
          <w:rFonts w:ascii="Arial" w:hAnsi="Arial" w:cs="Arial"/>
          <w:color w:val="000000" w:themeColor="text1"/>
        </w:rPr>
        <w:t>are</w:t>
      </w:r>
      <w:proofErr w:type="spellEnd"/>
      <w:r w:rsidR="00B21ED4">
        <w:rPr>
          <w:rFonts w:ascii="Arial" w:hAnsi="Arial" w:cs="Arial"/>
          <w:color w:val="000000" w:themeColor="text1"/>
        </w:rPr>
        <w:t xml:space="preserve"> an</w:t>
      </w:r>
      <w:r w:rsidR="00B21ED4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everyday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7F4125">
        <w:rPr>
          <w:rFonts w:ascii="Arial" w:hAnsi="Arial" w:cs="Arial"/>
          <w:color w:val="000000" w:themeColor="text1"/>
        </w:rPr>
        <w:t>reality</w:t>
      </w:r>
      <w:proofErr w:type="spellEnd"/>
      <w:r w:rsidR="007F4125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for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machinist</w:t>
      </w:r>
      <w:r w:rsidR="007F4125">
        <w:rPr>
          <w:rFonts w:ascii="Arial" w:hAnsi="Arial" w:cs="Arial"/>
          <w:color w:val="000000" w:themeColor="text1"/>
        </w:rPr>
        <w:t>s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are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stored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as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cycles in every machine control. Horn offers a wide range </w:t>
      </w:r>
      <w:proofErr w:type="spellStart"/>
      <w:r w:rsidRPr="00B61B35">
        <w:rPr>
          <w:rFonts w:ascii="Arial" w:hAnsi="Arial" w:cs="Arial"/>
          <w:color w:val="000000" w:themeColor="text1"/>
        </w:rPr>
        <w:t>of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tools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for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7F4125">
        <w:rPr>
          <w:rFonts w:ascii="Arial" w:hAnsi="Arial" w:cs="Arial"/>
          <w:color w:val="000000" w:themeColor="text1"/>
        </w:rPr>
        <w:t>these</w:t>
      </w:r>
      <w:proofErr w:type="spellEnd"/>
      <w:r w:rsidR="007F4125">
        <w:rPr>
          <w:rFonts w:ascii="Arial" w:hAnsi="Arial" w:cs="Arial"/>
          <w:color w:val="000000" w:themeColor="text1"/>
        </w:rPr>
        <w:t xml:space="preserve"> </w:t>
      </w:r>
      <w:proofErr w:type="spellStart"/>
      <w:r w:rsidR="007F4125">
        <w:rPr>
          <w:rFonts w:ascii="Arial" w:hAnsi="Arial" w:cs="Arial"/>
          <w:color w:val="000000" w:themeColor="text1"/>
        </w:rPr>
        <w:t>applications</w:t>
      </w:r>
      <w:proofErr w:type="spellEnd"/>
      <w:r w:rsidR="007F4125">
        <w:rPr>
          <w:rFonts w:ascii="Arial" w:hAnsi="Arial" w:cs="Arial"/>
          <w:color w:val="000000" w:themeColor="text1"/>
        </w:rPr>
        <w:t xml:space="preserve"> </w:t>
      </w:r>
      <w:proofErr w:type="spellStart"/>
      <w:r w:rsidR="007F4125">
        <w:rPr>
          <w:rFonts w:ascii="Arial" w:hAnsi="Arial" w:cs="Arial"/>
          <w:color w:val="000000" w:themeColor="text1"/>
        </w:rPr>
        <w:t>within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its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tool portfolio. In addition, more specialised machining processes such as hobbing, bevel gear </w:t>
      </w:r>
      <w:proofErr w:type="spellStart"/>
      <w:r w:rsidRPr="00B61B35">
        <w:rPr>
          <w:rFonts w:ascii="Arial" w:hAnsi="Arial" w:cs="Arial"/>
          <w:color w:val="000000" w:themeColor="text1"/>
        </w:rPr>
        <w:t>milling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B61B35">
        <w:rPr>
          <w:rFonts w:ascii="Arial" w:hAnsi="Arial" w:cs="Arial"/>
          <w:color w:val="000000" w:themeColor="text1"/>
        </w:rPr>
        <w:t>thread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whirling</w:t>
      </w:r>
      <w:proofErr w:type="spellEnd"/>
      <w:r w:rsidRPr="00B61B35">
        <w:rPr>
          <w:rFonts w:ascii="Arial" w:hAnsi="Arial" w:cs="Arial"/>
          <w:color w:val="000000" w:themeColor="text1"/>
        </w:rPr>
        <w:t>, high-</w:t>
      </w:r>
      <w:proofErr w:type="spellStart"/>
      <w:r w:rsidR="007F4125">
        <w:rPr>
          <w:rFonts w:ascii="Arial" w:hAnsi="Arial" w:cs="Arial"/>
          <w:color w:val="000000" w:themeColor="text1"/>
        </w:rPr>
        <w:t>polish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milling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and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turning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or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speed</w:t>
      </w:r>
      <w:r w:rsidR="007F4125">
        <w:rPr>
          <w:rFonts w:ascii="Arial" w:hAnsi="Arial" w:cs="Arial"/>
          <w:color w:val="000000" w:themeColor="text1"/>
        </w:rPr>
        <w:t>-</w:t>
      </w:r>
      <w:r w:rsidRPr="00B61B35">
        <w:rPr>
          <w:rFonts w:ascii="Arial" w:hAnsi="Arial" w:cs="Arial"/>
          <w:color w:val="000000" w:themeColor="text1"/>
        </w:rPr>
        <w:t>forming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require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a </w:t>
      </w:r>
      <w:r w:rsidR="00320297" w:rsidRPr="00B61B35">
        <w:rPr>
          <w:rFonts w:ascii="Arial" w:hAnsi="Arial" w:cs="Arial"/>
          <w:color w:val="000000" w:themeColor="text1"/>
        </w:rPr>
        <w:t xml:space="preserve">high level of know-how in </w:t>
      </w:r>
      <w:proofErr w:type="spellStart"/>
      <w:r w:rsidRPr="00B61B35">
        <w:rPr>
          <w:rFonts w:ascii="Arial" w:hAnsi="Arial" w:cs="Arial"/>
          <w:color w:val="000000" w:themeColor="text1"/>
        </w:rPr>
        <w:t>tool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technology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and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process</w:t>
      </w:r>
      <w:r w:rsidR="00DD2C2F">
        <w:rPr>
          <w:rFonts w:ascii="Arial" w:hAnsi="Arial" w:cs="Arial"/>
          <w:color w:val="000000" w:themeColor="text1"/>
        </w:rPr>
        <w:t>es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. This includes, for example, the design of the </w:t>
      </w:r>
      <w:proofErr w:type="spellStart"/>
      <w:r w:rsidRPr="00B61B35">
        <w:rPr>
          <w:rFonts w:ascii="Arial" w:hAnsi="Arial" w:cs="Arial"/>
          <w:color w:val="000000" w:themeColor="text1"/>
        </w:rPr>
        <w:t>tool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cutting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edges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DD2C2F">
        <w:rPr>
          <w:rFonts w:ascii="Arial" w:hAnsi="Arial" w:cs="Arial"/>
          <w:color w:val="000000" w:themeColor="text1"/>
        </w:rPr>
        <w:t>when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whirling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DD2C2F">
        <w:rPr>
          <w:rFonts w:ascii="Arial" w:hAnsi="Arial" w:cs="Arial"/>
          <w:color w:val="000000" w:themeColor="text1"/>
        </w:rPr>
        <w:t>the</w:t>
      </w:r>
      <w:proofErr w:type="spellEnd"/>
      <w:r w:rsidR="00DD2C2F">
        <w:rPr>
          <w:rFonts w:ascii="Arial" w:hAnsi="Arial" w:cs="Arial"/>
          <w:color w:val="000000" w:themeColor="text1"/>
        </w:rPr>
        <w:t xml:space="preserve"> </w:t>
      </w:r>
      <w:r w:rsidRPr="00B61B35">
        <w:rPr>
          <w:rFonts w:ascii="Arial" w:hAnsi="Arial" w:cs="Arial"/>
          <w:color w:val="000000" w:themeColor="text1"/>
        </w:rPr>
        <w:t xml:space="preserve">multi-start thread of a bone screw or </w:t>
      </w:r>
      <w:proofErr w:type="spellStart"/>
      <w:r w:rsidR="00F34A55">
        <w:rPr>
          <w:rFonts w:ascii="Arial" w:hAnsi="Arial" w:cs="Arial"/>
          <w:color w:val="000000" w:themeColor="text1"/>
        </w:rPr>
        <w:t>skiving</w:t>
      </w:r>
      <w:proofErr w:type="spellEnd"/>
      <w:r w:rsidR="00F34A5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the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tooth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profile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of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gears</w:t>
      </w:r>
      <w:proofErr w:type="spellEnd"/>
      <w:r w:rsidRPr="00B61B35">
        <w:rPr>
          <w:rFonts w:ascii="Arial" w:hAnsi="Arial" w:cs="Arial"/>
          <w:color w:val="000000" w:themeColor="text1"/>
        </w:rPr>
        <w:t>.</w:t>
      </w:r>
    </w:p>
    <w:p w:rsidR="006E0A06" w:rsidRPr="00B61B35" w:rsidRDefault="006E0A06" w:rsidP="00F76EA7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68731A" w:rsidRDefault="009A45DA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B61B35">
        <w:rPr>
          <w:rFonts w:ascii="Arial" w:hAnsi="Arial" w:cs="Arial"/>
          <w:color w:val="000000" w:themeColor="text1"/>
        </w:rPr>
        <w:t xml:space="preserve">According to Dahlhaus, Horn also </w:t>
      </w:r>
      <w:proofErr w:type="spellStart"/>
      <w:r w:rsidR="00C8663C">
        <w:rPr>
          <w:rFonts w:ascii="Arial" w:hAnsi="Arial" w:cs="Arial"/>
          <w:color w:val="000000" w:themeColor="text1"/>
        </w:rPr>
        <w:t>demonstrates</w:t>
      </w:r>
      <w:proofErr w:type="spellEnd"/>
      <w:r w:rsidR="00C8663C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with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the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polygon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turning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process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that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the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company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is not only there to support its users as a pure precision tool manufacturer. With its know-how in tool manufacturing and extensive process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knowledge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B61B35">
        <w:rPr>
          <w:rFonts w:ascii="Arial" w:hAnsi="Arial" w:cs="Arial"/>
          <w:color w:val="000000" w:themeColor="text1"/>
        </w:rPr>
        <w:t>the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Tübingen-</w:t>
      </w:r>
      <w:proofErr w:type="spellStart"/>
      <w:r w:rsidRPr="00B61B35">
        <w:rPr>
          <w:rFonts w:ascii="Arial" w:hAnsi="Arial" w:cs="Arial"/>
          <w:color w:val="000000" w:themeColor="text1"/>
        </w:rPr>
        <w:t>based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specialist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r w:rsidR="005C2873" w:rsidRPr="00B61B35">
        <w:rPr>
          <w:rFonts w:ascii="Arial" w:hAnsi="Arial" w:cs="Arial"/>
          <w:color w:val="000000" w:themeColor="text1"/>
        </w:rPr>
        <w:t xml:space="preserve">also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sees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itself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as a problem solver for special machining solutions. </w:t>
      </w:r>
      <w:r w:rsidR="00C8663C" w:rsidRPr="00B61B35">
        <w:rPr>
          <w:rFonts w:ascii="Arial" w:hAnsi="Arial" w:cs="Arial"/>
          <w:color w:val="000000" w:themeColor="text1"/>
        </w:rPr>
        <w:t xml:space="preserve">Dahlhaus </w:t>
      </w:r>
      <w:r w:rsidR="00C8663C">
        <w:rPr>
          <w:rFonts w:ascii="Arial" w:hAnsi="Arial" w:cs="Arial"/>
          <w:color w:val="000000" w:themeColor="text1"/>
        </w:rPr>
        <w:t xml:space="preserve">concluded, </w:t>
      </w:r>
      <w:r w:rsidR="005C2873" w:rsidRPr="00B61B35">
        <w:rPr>
          <w:rFonts w:ascii="Arial" w:hAnsi="Arial" w:cs="Arial"/>
          <w:color w:val="000000" w:themeColor="text1"/>
        </w:rPr>
        <w:t xml:space="preserve">"Only those who have mastered the machining process can get the maximum performance out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of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the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tool</w:t>
      </w:r>
      <w:proofErr w:type="spellEnd"/>
      <w:r w:rsidR="005C2873" w:rsidRPr="00B61B35">
        <w:rPr>
          <w:rFonts w:ascii="Arial" w:hAnsi="Arial" w:cs="Arial"/>
          <w:color w:val="000000" w:themeColor="text1"/>
        </w:rPr>
        <w:t>. But if you don't master the tool, you won</w:t>
      </w:r>
      <w:r w:rsidR="00265A87" w:rsidRPr="00B61B35">
        <w:rPr>
          <w:rFonts w:ascii="Arial" w:hAnsi="Arial" w:cs="Arial"/>
          <w:color w:val="000000" w:themeColor="text1"/>
        </w:rPr>
        <w:t>'t</w:t>
      </w:r>
      <w:r w:rsidR="005C2873" w:rsidRPr="00B61B35">
        <w:rPr>
          <w:rFonts w:ascii="Arial" w:hAnsi="Arial" w:cs="Arial"/>
          <w:color w:val="000000" w:themeColor="text1"/>
        </w:rPr>
        <w:t xml:space="preserve"> achieve </w:t>
      </w:r>
      <w:r w:rsidR="00265A87" w:rsidRPr="00B61B35">
        <w:rPr>
          <w:rFonts w:ascii="Arial" w:hAnsi="Arial" w:cs="Arial"/>
          <w:color w:val="000000" w:themeColor="text1"/>
        </w:rPr>
        <w:t>economic</w:t>
      </w:r>
      <w:r w:rsidR="00C8663C">
        <w:rPr>
          <w:rFonts w:ascii="Arial" w:hAnsi="Arial" w:cs="Arial"/>
          <w:color w:val="000000" w:themeColor="text1"/>
        </w:rPr>
        <w:t>al</w:t>
      </w:r>
      <w:r w:rsidR="00265A87" w:rsidRPr="00B61B35">
        <w:rPr>
          <w:rFonts w:ascii="Arial" w:hAnsi="Arial" w:cs="Arial"/>
          <w:color w:val="000000" w:themeColor="text1"/>
        </w:rPr>
        <w:t xml:space="preserve"> results </w:t>
      </w:r>
      <w:r w:rsidR="005C2873" w:rsidRPr="00B61B35">
        <w:rPr>
          <w:rFonts w:ascii="Arial" w:hAnsi="Arial" w:cs="Arial"/>
          <w:color w:val="000000" w:themeColor="text1"/>
        </w:rPr>
        <w:t xml:space="preserve">even with the best process knowledge. </w:t>
      </w:r>
      <w:proofErr w:type="spellStart"/>
      <w:r w:rsidR="00265A87" w:rsidRPr="00B61B35">
        <w:rPr>
          <w:rFonts w:ascii="Arial" w:hAnsi="Arial" w:cs="Arial"/>
          <w:color w:val="000000" w:themeColor="text1"/>
        </w:rPr>
        <w:t>Our</w:t>
      </w:r>
      <w:proofErr w:type="spellEnd"/>
      <w:r w:rsidR="00265A87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technicians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combine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know-how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in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the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manufacture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of precision tools as well as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the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productive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5C2873" w:rsidRPr="00B61B35">
        <w:rPr>
          <w:rFonts w:ascii="Arial" w:hAnsi="Arial" w:cs="Arial"/>
          <w:color w:val="000000" w:themeColor="text1"/>
        </w:rPr>
        <w:t>machining</w:t>
      </w:r>
      <w:proofErr w:type="spellEnd"/>
      <w:r w:rsidR="005C2873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265A87" w:rsidRPr="00B61B35">
        <w:rPr>
          <w:rFonts w:ascii="Arial" w:hAnsi="Arial" w:cs="Arial"/>
          <w:color w:val="000000" w:themeColor="text1"/>
        </w:rPr>
        <w:t>process</w:t>
      </w:r>
      <w:proofErr w:type="spellEnd"/>
      <w:r w:rsidR="00265A87" w:rsidRPr="00B61B35">
        <w:rPr>
          <w:rFonts w:ascii="Arial" w:hAnsi="Arial" w:cs="Arial"/>
          <w:color w:val="000000" w:themeColor="text1"/>
        </w:rPr>
        <w:t>.</w:t>
      </w:r>
    </w:p>
    <w:p w:rsidR="0068731A" w:rsidRDefault="009A45DA">
      <w:pPr>
        <w:spacing w:line="360" w:lineRule="auto"/>
        <w:jc w:val="both"/>
        <w:rPr>
          <w:rFonts w:ascii="Arial" w:hAnsi="Arial" w:cs="Arial"/>
          <w:i/>
          <w:color w:val="000000" w:themeColor="text1"/>
        </w:rPr>
      </w:pPr>
      <w:r w:rsidRPr="00B61B35">
        <w:rPr>
          <w:rFonts w:ascii="Arial" w:hAnsi="Arial" w:cs="Arial"/>
          <w:i/>
          <w:color w:val="000000" w:themeColor="text1"/>
        </w:rPr>
        <w:t>4,250 characters incl. spaces</w:t>
      </w:r>
    </w:p>
    <w:p w:rsidR="006E0A06" w:rsidRPr="00B61B35" w:rsidRDefault="006E0A06" w:rsidP="00F76EA7">
      <w:pPr>
        <w:spacing w:line="360" w:lineRule="auto"/>
        <w:jc w:val="both"/>
        <w:rPr>
          <w:rFonts w:ascii="Arial" w:hAnsi="Arial" w:cs="Arial"/>
          <w:i/>
          <w:color w:val="000000" w:themeColor="text1"/>
        </w:rPr>
      </w:pPr>
    </w:p>
    <w:p w:rsidR="0068731A" w:rsidRDefault="009A45DA">
      <w:pPr>
        <w:spacing w:line="360" w:lineRule="auto"/>
        <w:rPr>
          <w:rFonts w:ascii="Arial" w:hAnsi="Arial" w:cs="Arial"/>
          <w:i/>
          <w:color w:val="000000" w:themeColor="text1"/>
        </w:rPr>
      </w:pPr>
      <w:r w:rsidRPr="00B61B35">
        <w:rPr>
          <w:rFonts w:ascii="Arial" w:hAnsi="Arial" w:cs="Arial"/>
          <w:i/>
          <w:color w:val="000000" w:themeColor="text1"/>
        </w:rPr>
        <w:t xml:space="preserve">Link to the video: </w:t>
      </w:r>
      <w:hyperlink r:id="rId5" w:history="1">
        <w:r w:rsidRPr="00B61B35">
          <w:rPr>
            <w:rStyle w:val="Hyperlink"/>
            <w:rFonts w:ascii="Arial" w:hAnsi="Arial" w:cs="Arial"/>
            <w:i/>
          </w:rPr>
          <w:t>https:</w:t>
        </w:r>
      </w:hyperlink>
      <w:r w:rsidRPr="00B61B35">
        <w:rPr>
          <w:rFonts w:ascii="Arial" w:hAnsi="Arial" w:cs="Arial"/>
          <w:i/>
          <w:color w:val="000000" w:themeColor="text1"/>
        </w:rPr>
        <w:t xml:space="preserve">//www.youtube.com/watch?v=SHzc-JVPk_M </w:t>
      </w:r>
    </w:p>
    <w:p w:rsidR="009B1C07" w:rsidRPr="00B61B35" w:rsidRDefault="009B1C07" w:rsidP="003375A2">
      <w:pPr>
        <w:spacing w:line="360" w:lineRule="auto"/>
        <w:rPr>
          <w:rFonts w:ascii="Arial" w:hAnsi="Arial" w:cs="Arial"/>
          <w:i/>
          <w:color w:val="000000" w:themeColor="text1"/>
        </w:rPr>
      </w:pPr>
    </w:p>
    <w:p w:rsidR="006E0A06" w:rsidRPr="00B61B35" w:rsidRDefault="006E0A06" w:rsidP="003375A2">
      <w:pPr>
        <w:spacing w:line="360" w:lineRule="auto"/>
        <w:rPr>
          <w:rFonts w:ascii="Arial" w:hAnsi="Arial" w:cs="Arial"/>
          <w:i/>
          <w:color w:val="000000" w:themeColor="text1"/>
        </w:rPr>
      </w:pPr>
    </w:p>
    <w:p w:rsidR="006E0A06" w:rsidRPr="00B61B35" w:rsidRDefault="006E0A06" w:rsidP="003375A2">
      <w:pPr>
        <w:spacing w:line="360" w:lineRule="auto"/>
        <w:rPr>
          <w:rFonts w:ascii="Arial" w:hAnsi="Arial" w:cs="Arial"/>
          <w:i/>
          <w:color w:val="000000" w:themeColor="text1"/>
        </w:rPr>
      </w:pPr>
    </w:p>
    <w:p w:rsidR="006E0A06" w:rsidRPr="00B61B35" w:rsidRDefault="006E0A06" w:rsidP="003375A2">
      <w:pPr>
        <w:spacing w:line="360" w:lineRule="auto"/>
        <w:rPr>
          <w:rFonts w:ascii="Arial" w:hAnsi="Arial" w:cs="Arial"/>
          <w:i/>
          <w:color w:val="000000" w:themeColor="text1"/>
        </w:rPr>
      </w:pPr>
    </w:p>
    <w:p w:rsidR="006E0A06" w:rsidRPr="00B61B35" w:rsidRDefault="006E0A06" w:rsidP="003375A2">
      <w:pPr>
        <w:spacing w:line="360" w:lineRule="auto"/>
        <w:rPr>
          <w:rFonts w:ascii="Arial" w:hAnsi="Arial" w:cs="Arial"/>
          <w:i/>
          <w:color w:val="000000" w:themeColor="text1"/>
        </w:rPr>
      </w:pPr>
    </w:p>
    <w:p w:rsidR="006E0A06" w:rsidRPr="00B61B35" w:rsidRDefault="006E0A06" w:rsidP="003375A2">
      <w:pPr>
        <w:spacing w:line="360" w:lineRule="auto"/>
        <w:rPr>
          <w:rFonts w:ascii="Arial" w:hAnsi="Arial" w:cs="Arial"/>
          <w:i/>
          <w:color w:val="000000" w:themeColor="text1"/>
        </w:rPr>
      </w:pPr>
    </w:p>
    <w:p w:rsidR="006E0A06" w:rsidRPr="00B61B35" w:rsidRDefault="006E0A06" w:rsidP="003375A2">
      <w:pPr>
        <w:spacing w:line="360" w:lineRule="auto"/>
        <w:rPr>
          <w:rFonts w:ascii="Arial" w:hAnsi="Arial" w:cs="Arial"/>
          <w:i/>
          <w:color w:val="000000" w:themeColor="text1"/>
        </w:rPr>
      </w:pPr>
    </w:p>
    <w:p w:rsidR="0068731A" w:rsidRDefault="009A45DA">
      <w:pPr>
        <w:spacing w:line="360" w:lineRule="auto"/>
        <w:rPr>
          <w:rFonts w:ascii="Arial" w:hAnsi="Arial" w:cs="Arial"/>
          <w:color w:val="000000" w:themeColor="text1"/>
        </w:rPr>
      </w:pPr>
      <w:r w:rsidRPr="00B61B35">
        <w:rPr>
          <w:rFonts w:ascii="Arial" w:hAnsi="Arial" w:cs="Arial"/>
          <w:color w:val="000000" w:themeColor="text1"/>
        </w:rPr>
        <w:t>Images:</w:t>
      </w:r>
    </w:p>
    <w:p w:rsidR="009B1C07" w:rsidRPr="00B61B35" w:rsidRDefault="009B1C07" w:rsidP="003375A2">
      <w:pPr>
        <w:spacing w:line="360" w:lineRule="auto"/>
        <w:rPr>
          <w:rFonts w:ascii="Arial" w:hAnsi="Arial" w:cs="Arial"/>
          <w:color w:val="000000" w:themeColor="text1"/>
        </w:rPr>
      </w:pPr>
      <w:r w:rsidRPr="00B61B35">
        <w:rPr>
          <w:rFonts w:ascii="Arial" w:hAnsi="Arial" w:cs="Arial"/>
          <w:noProof/>
          <w:color w:val="000000" w:themeColor="text1"/>
          <w:lang w:eastAsia="de-DE"/>
        </w:rPr>
        <w:lastRenderedPageBreak/>
        <w:drawing>
          <wp:inline distT="0" distB="0" distL="0" distR="0" wp14:anchorId="479F5916" wp14:editId="47296E2B">
            <wp:extent cx="1244600" cy="1866900"/>
            <wp:effectExtent l="0" t="0" r="0" b="0"/>
            <wp:docPr id="2" name="Grafik 2" descr="C:\Users\cstelzer\Nextcloud\Anwenderberichte\Prozesstexte\Polygondrehen_EXKLUSIV VDI-Z\Bilder klein\_MG_8924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Nextcloud\Anwenderberichte\Prozesstexte\Polygondrehen_EXKLUSIV VDI-Z\Bilder klein\_MG_8924_klei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31A" w:rsidRDefault="009A45DA">
      <w:pPr>
        <w:spacing w:line="360" w:lineRule="auto"/>
        <w:rPr>
          <w:rFonts w:ascii="Arial" w:hAnsi="Arial" w:cs="Arial"/>
          <w:color w:val="000000" w:themeColor="text1"/>
        </w:rPr>
      </w:pPr>
      <w:r w:rsidRPr="00B61B35">
        <w:rPr>
          <w:rFonts w:ascii="Arial" w:hAnsi="Arial" w:cs="Arial"/>
          <w:color w:val="000000" w:themeColor="text1"/>
        </w:rPr>
        <w:t xml:space="preserve">BU: Horn </w:t>
      </w:r>
      <w:proofErr w:type="spellStart"/>
      <w:r w:rsidRPr="00B61B35">
        <w:rPr>
          <w:rFonts w:ascii="Arial" w:hAnsi="Arial" w:cs="Arial"/>
          <w:color w:val="000000" w:themeColor="text1"/>
        </w:rPr>
        <w:t>developed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r w:rsidR="00FB71DD">
        <w:rPr>
          <w:rFonts w:ascii="Arial" w:hAnsi="Arial" w:cs="Arial"/>
          <w:color w:val="000000" w:themeColor="text1"/>
        </w:rPr>
        <w:t>a</w:t>
      </w:r>
      <w:r w:rsidR="00FB71DD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polygon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turning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61B35">
        <w:rPr>
          <w:rFonts w:ascii="Arial" w:hAnsi="Arial" w:cs="Arial"/>
          <w:color w:val="000000" w:themeColor="text1"/>
        </w:rPr>
        <w:t>process</w:t>
      </w:r>
      <w:proofErr w:type="spellEnd"/>
      <w:r w:rsidRPr="00B61B35">
        <w:rPr>
          <w:rFonts w:ascii="Arial" w:hAnsi="Arial" w:cs="Arial"/>
          <w:color w:val="000000" w:themeColor="text1"/>
        </w:rPr>
        <w:t xml:space="preserve"> for the production of non-circular </w:t>
      </w:r>
      <w:r w:rsidR="00F76EA7" w:rsidRPr="00B61B35">
        <w:rPr>
          <w:rFonts w:ascii="Arial" w:hAnsi="Arial" w:cs="Arial"/>
          <w:color w:val="000000" w:themeColor="text1"/>
        </w:rPr>
        <w:t>contours.</w:t>
      </w:r>
    </w:p>
    <w:p w:rsidR="0068731A" w:rsidRDefault="009A45DA">
      <w:pPr>
        <w:spacing w:line="360" w:lineRule="auto"/>
        <w:rPr>
          <w:rFonts w:ascii="Arial" w:hAnsi="Arial" w:cs="Arial"/>
          <w:color w:val="000000" w:themeColor="text1"/>
        </w:rPr>
      </w:pPr>
      <w:r w:rsidRPr="00B61B35">
        <w:rPr>
          <w:rFonts w:ascii="Arial" w:hAnsi="Arial" w:cs="Arial"/>
          <w:color w:val="000000" w:themeColor="text1"/>
        </w:rPr>
        <w:t>Source: HORN / Sauermann</w:t>
      </w:r>
    </w:p>
    <w:p w:rsidR="009B1C07" w:rsidRPr="00B61B35" w:rsidRDefault="009B1C07" w:rsidP="003375A2">
      <w:pPr>
        <w:spacing w:line="360" w:lineRule="auto"/>
        <w:rPr>
          <w:rFonts w:ascii="Arial" w:hAnsi="Arial" w:cs="Arial"/>
          <w:color w:val="000000" w:themeColor="text1"/>
        </w:rPr>
      </w:pPr>
    </w:p>
    <w:p w:rsidR="009B1C07" w:rsidRPr="00B61B35" w:rsidRDefault="009B1C07" w:rsidP="003375A2">
      <w:pPr>
        <w:spacing w:line="360" w:lineRule="auto"/>
        <w:rPr>
          <w:rFonts w:ascii="Arial" w:hAnsi="Arial" w:cs="Arial"/>
          <w:color w:val="000000" w:themeColor="text1"/>
        </w:rPr>
      </w:pPr>
      <w:r w:rsidRPr="00B61B35">
        <w:rPr>
          <w:rFonts w:ascii="Arial" w:hAnsi="Arial" w:cs="Arial"/>
          <w:noProof/>
          <w:color w:val="000000" w:themeColor="text1"/>
          <w:lang w:eastAsia="de-DE"/>
        </w:rPr>
        <w:drawing>
          <wp:inline distT="0" distB="0" distL="0" distR="0" wp14:anchorId="098F2DBC" wp14:editId="54DA3181">
            <wp:extent cx="1866900" cy="1244600"/>
            <wp:effectExtent l="0" t="0" r="0" b="0"/>
            <wp:docPr id="1" name="Grafik 1" descr="C:\Users\cstelzer\Nextcloud\Anwenderberichte\Prozesstexte\Polygondrehen_EXKLUSIV VDI-Z\Bilder klein\Horn_Polygondrehen_Detail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Nextcloud\Anwenderberichte\Prozesstexte\Polygondrehen_EXKLUSIV VDI-Z\Bilder klein\Horn_Polygondrehen_Detail_klei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31A" w:rsidRDefault="009A45D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61B35">
        <w:rPr>
          <w:rFonts w:ascii="Arial" w:hAnsi="Arial" w:cs="Arial"/>
          <w:color w:val="000000" w:themeColor="text1"/>
        </w:rPr>
        <w:t xml:space="preserve">BU: </w:t>
      </w:r>
      <w:proofErr w:type="spellStart"/>
      <w:r w:rsidR="00FB71DD">
        <w:rPr>
          <w:rFonts w:ascii="Arial" w:hAnsi="Arial" w:cs="Arial"/>
          <w:color w:val="000000" w:themeColor="text1"/>
        </w:rPr>
        <w:t>One</w:t>
      </w:r>
      <w:proofErr w:type="spellEnd"/>
      <w:r w:rsidR="00F76EA7" w:rsidRPr="00B61B35">
        <w:rPr>
          <w:rFonts w:ascii="Arial" w:hAnsi="Arial" w:cs="Arial"/>
          <w:color w:val="000000" w:themeColor="text1"/>
        </w:rPr>
        <w:t xml:space="preserve"> </w:t>
      </w:r>
      <w:r w:rsidR="00D63BB5" w:rsidRPr="00B61B35">
        <w:rPr>
          <w:rFonts w:ascii="Arial" w:hAnsi="Arial" w:cs="Arial"/>
          <w:color w:val="000000" w:themeColor="text1"/>
        </w:rPr>
        <w:t xml:space="preserve">Horn </w:t>
      </w:r>
      <w:proofErr w:type="spellStart"/>
      <w:r w:rsidR="00D63BB5" w:rsidRPr="00B61B35">
        <w:rPr>
          <w:rFonts w:ascii="Arial" w:hAnsi="Arial" w:cs="Arial"/>
          <w:color w:val="000000" w:themeColor="text1"/>
        </w:rPr>
        <w:t>tool</w:t>
      </w:r>
      <w:proofErr w:type="spellEnd"/>
      <w:r w:rsidR="00D63BB5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D63BB5" w:rsidRPr="00B61B35">
        <w:rPr>
          <w:rFonts w:ascii="Arial" w:hAnsi="Arial" w:cs="Arial"/>
          <w:color w:val="000000" w:themeColor="text1"/>
        </w:rPr>
        <w:t>solution</w:t>
      </w:r>
      <w:proofErr w:type="spellEnd"/>
      <w:r w:rsidR="00D63BB5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F76EA7" w:rsidRPr="00B61B35">
        <w:rPr>
          <w:rFonts w:ascii="Arial" w:hAnsi="Arial" w:cs="Arial"/>
          <w:color w:val="000000" w:themeColor="text1"/>
        </w:rPr>
        <w:t>for</w:t>
      </w:r>
      <w:proofErr w:type="spellEnd"/>
      <w:r w:rsidR="00F76EA7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F76EA7" w:rsidRPr="00B61B35">
        <w:rPr>
          <w:rFonts w:ascii="Arial" w:hAnsi="Arial" w:cs="Arial"/>
          <w:color w:val="000000" w:themeColor="text1"/>
        </w:rPr>
        <w:t>polygon</w:t>
      </w:r>
      <w:proofErr w:type="spellEnd"/>
      <w:r w:rsidR="00F76EA7" w:rsidRPr="00B61B35">
        <w:rPr>
          <w:rFonts w:ascii="Arial" w:hAnsi="Arial" w:cs="Arial"/>
          <w:color w:val="000000" w:themeColor="text1"/>
        </w:rPr>
        <w:t xml:space="preserve"> </w:t>
      </w:r>
      <w:proofErr w:type="spellStart"/>
      <w:r w:rsidR="00F76EA7" w:rsidRPr="00B61B35">
        <w:rPr>
          <w:rFonts w:ascii="Arial" w:hAnsi="Arial" w:cs="Arial"/>
          <w:color w:val="000000" w:themeColor="text1"/>
        </w:rPr>
        <w:t>turning</w:t>
      </w:r>
      <w:proofErr w:type="spellEnd"/>
      <w:r w:rsidR="00F76EA7" w:rsidRPr="00B61B35">
        <w:rPr>
          <w:rFonts w:ascii="Arial" w:hAnsi="Arial" w:cs="Arial"/>
        </w:rPr>
        <w:t xml:space="preserve"> </w:t>
      </w:r>
      <w:proofErr w:type="spellStart"/>
      <w:r w:rsidR="00F76EA7" w:rsidRPr="00B61B35">
        <w:rPr>
          <w:rFonts w:ascii="Arial" w:hAnsi="Arial" w:cs="Arial"/>
        </w:rPr>
        <w:t>is</w:t>
      </w:r>
      <w:proofErr w:type="spellEnd"/>
      <w:r w:rsidR="00F76EA7" w:rsidRPr="00B61B35">
        <w:rPr>
          <w:rFonts w:ascii="Arial" w:hAnsi="Arial" w:cs="Arial"/>
        </w:rPr>
        <w:t xml:space="preserve"> </w:t>
      </w:r>
      <w:proofErr w:type="spellStart"/>
      <w:r w:rsidRPr="00B61B35">
        <w:rPr>
          <w:rFonts w:ascii="Arial" w:hAnsi="Arial" w:cs="Arial"/>
        </w:rPr>
        <w:t>based</w:t>
      </w:r>
      <w:proofErr w:type="spellEnd"/>
      <w:r w:rsidRPr="00B61B35">
        <w:rPr>
          <w:rFonts w:ascii="Arial" w:hAnsi="Arial" w:cs="Arial"/>
        </w:rPr>
        <w:t xml:space="preserve"> on the </w:t>
      </w:r>
      <w:r w:rsidR="00F76EA7" w:rsidRPr="00B61B35">
        <w:rPr>
          <w:rFonts w:ascii="Arial" w:hAnsi="Arial" w:cs="Arial"/>
        </w:rPr>
        <w:t>Mini system.</w:t>
      </w:r>
    </w:p>
    <w:p w:rsidR="009B1C07" w:rsidRPr="00B61B35" w:rsidRDefault="009B1C07" w:rsidP="009B1C0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68731A" w:rsidRDefault="009A45D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61B35">
        <w:rPr>
          <w:rFonts w:ascii="Arial" w:hAnsi="Arial" w:cs="Arial"/>
        </w:rPr>
        <w:t>Source: HORN / Sauermann</w:t>
      </w:r>
    </w:p>
    <w:p w:rsidR="009B1C07" w:rsidRPr="00B61B35" w:rsidRDefault="009B1C07" w:rsidP="003375A2">
      <w:pPr>
        <w:spacing w:line="360" w:lineRule="auto"/>
        <w:rPr>
          <w:rFonts w:ascii="Arial" w:hAnsi="Arial" w:cs="Arial"/>
          <w:color w:val="000000" w:themeColor="text1"/>
        </w:rPr>
      </w:pPr>
    </w:p>
    <w:p w:rsidR="009B1C07" w:rsidRPr="00B61B35" w:rsidRDefault="009B1C07" w:rsidP="003375A2">
      <w:pPr>
        <w:spacing w:line="360" w:lineRule="auto"/>
        <w:rPr>
          <w:rFonts w:ascii="Arial" w:hAnsi="Arial" w:cs="Arial"/>
          <w:noProof/>
          <w:color w:val="000000" w:themeColor="text1"/>
          <w:lang w:eastAsia="de-DE"/>
        </w:rPr>
      </w:pPr>
    </w:p>
    <w:p w:rsidR="009B1C07" w:rsidRPr="00B61B35" w:rsidRDefault="009B1C07" w:rsidP="003375A2">
      <w:pPr>
        <w:spacing w:line="360" w:lineRule="auto"/>
        <w:rPr>
          <w:rFonts w:ascii="Arial" w:hAnsi="Arial" w:cs="Arial"/>
          <w:noProof/>
          <w:color w:val="000000" w:themeColor="text1"/>
          <w:lang w:eastAsia="de-DE"/>
        </w:rPr>
      </w:pPr>
      <w:r w:rsidRPr="00B61B35">
        <w:rPr>
          <w:rFonts w:ascii="Arial" w:hAnsi="Arial" w:cs="Arial"/>
          <w:noProof/>
          <w:color w:val="000000" w:themeColor="text1"/>
          <w:lang w:eastAsia="de-DE"/>
        </w:rPr>
        <w:drawing>
          <wp:inline distT="0" distB="0" distL="0" distR="0">
            <wp:extent cx="1866900" cy="1244600"/>
            <wp:effectExtent l="0" t="0" r="0" b="0"/>
            <wp:docPr id="3" name="Grafik 3" descr="C:\Users\cstelzer\Nextcloud\Anwenderberichte\Prozesstexte\Polygondrehen_EXKLUSIV VDI-Z\Bilder klein\Dahlhaus,Philipp_2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stelzer\Nextcloud\Anwenderberichte\Prozesstexte\Polygondrehen_EXKLUSIV VDI-Z\Bilder klein\Dahlhaus,Philipp_2_klei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31A" w:rsidRDefault="009A45DA">
      <w:pPr>
        <w:spacing w:line="360" w:lineRule="auto"/>
        <w:rPr>
          <w:rFonts w:ascii="Arial" w:hAnsi="Arial" w:cs="Arial"/>
          <w:noProof/>
          <w:color w:val="000000" w:themeColor="text1"/>
          <w:lang w:eastAsia="de-DE"/>
        </w:rPr>
      </w:pPr>
      <w:r w:rsidRPr="00B61B35">
        <w:rPr>
          <w:rFonts w:ascii="Arial" w:hAnsi="Arial" w:cs="Arial"/>
          <w:noProof/>
          <w:color w:val="000000" w:themeColor="text1"/>
          <w:lang w:eastAsia="de-DE"/>
        </w:rPr>
        <w:t>BU: Philipp Dahlhaus, Head of Product Management at Paul Horn GmbH.</w:t>
      </w:r>
    </w:p>
    <w:p w:rsidR="0068731A" w:rsidRDefault="009A45DA">
      <w:pPr>
        <w:spacing w:line="360" w:lineRule="auto"/>
        <w:rPr>
          <w:rFonts w:ascii="Arial" w:hAnsi="Arial" w:cs="Arial"/>
          <w:color w:val="000000" w:themeColor="text1"/>
        </w:rPr>
      </w:pPr>
      <w:r w:rsidRPr="00B61B35">
        <w:rPr>
          <w:rFonts w:ascii="Arial" w:hAnsi="Arial" w:cs="Arial"/>
          <w:color w:val="000000" w:themeColor="text1"/>
        </w:rPr>
        <w:t>Source: HORN / Sauermann</w:t>
      </w:r>
    </w:p>
    <w:sectPr w:rsidR="006873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5A2"/>
    <w:rsid w:val="00000C76"/>
    <w:rsid w:val="00024960"/>
    <w:rsid w:val="000B2F49"/>
    <w:rsid w:val="000F7482"/>
    <w:rsid w:val="00106D58"/>
    <w:rsid w:val="00130888"/>
    <w:rsid w:val="001E4842"/>
    <w:rsid w:val="00201704"/>
    <w:rsid w:val="00246AB9"/>
    <w:rsid w:val="00265A87"/>
    <w:rsid w:val="00271C9A"/>
    <w:rsid w:val="002D67FB"/>
    <w:rsid w:val="002E1BA1"/>
    <w:rsid w:val="00320297"/>
    <w:rsid w:val="003375A2"/>
    <w:rsid w:val="00393891"/>
    <w:rsid w:val="003E2EA4"/>
    <w:rsid w:val="004A2355"/>
    <w:rsid w:val="004B2587"/>
    <w:rsid w:val="0053572A"/>
    <w:rsid w:val="005C2873"/>
    <w:rsid w:val="0068731A"/>
    <w:rsid w:val="006A3AA8"/>
    <w:rsid w:val="006B29DC"/>
    <w:rsid w:val="006C42DC"/>
    <w:rsid w:val="006E0A06"/>
    <w:rsid w:val="007337D5"/>
    <w:rsid w:val="00743BA2"/>
    <w:rsid w:val="007A5A82"/>
    <w:rsid w:val="007F4125"/>
    <w:rsid w:val="00927800"/>
    <w:rsid w:val="009701C0"/>
    <w:rsid w:val="00984DED"/>
    <w:rsid w:val="009A45DA"/>
    <w:rsid w:val="009B1C07"/>
    <w:rsid w:val="009F71BD"/>
    <w:rsid w:val="00A23A62"/>
    <w:rsid w:val="00A2406B"/>
    <w:rsid w:val="00A94AAC"/>
    <w:rsid w:val="00B21ED4"/>
    <w:rsid w:val="00B61B35"/>
    <w:rsid w:val="00C8663C"/>
    <w:rsid w:val="00C92665"/>
    <w:rsid w:val="00CA240B"/>
    <w:rsid w:val="00CC437A"/>
    <w:rsid w:val="00D63BB5"/>
    <w:rsid w:val="00DD2C2F"/>
    <w:rsid w:val="00E12254"/>
    <w:rsid w:val="00E45B55"/>
    <w:rsid w:val="00EF4028"/>
    <w:rsid w:val="00F34A55"/>
    <w:rsid w:val="00F470CC"/>
    <w:rsid w:val="00F73D85"/>
    <w:rsid w:val="00F76EA7"/>
    <w:rsid w:val="00F84248"/>
    <w:rsid w:val="00FB1119"/>
    <w:rsid w:val="00FB71DD"/>
    <w:rsid w:val="00FD38FA"/>
    <w:rsid w:val="00FD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5513F-840E-4B71-811A-56E6B41C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B29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06D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B29D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td-post-sub-title">
    <w:name w:val="td-post-sub-title"/>
    <w:basedOn w:val="Standard"/>
    <w:rsid w:val="006B2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5C2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C2873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5C2873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5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5A87"/>
    <w:rPr>
      <w:rFonts w:ascii="Segoe UI" w:hAnsi="Segoe UI" w:cs="Segoe UI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06D5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SHzc-JVPk_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E81E0-6393-4621-A259-2EE92D1A4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3749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Paul Horn GmbH</Company>
  <LinksUpToDate>false</LinksUpToDate>
  <CharactersWithSpaces>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Papaioannou, Dimitra</dc:creator>
  <cp:keywords>, docId:A497905AF5F13907AB953E13FA3F48FC</cp:keywords>
  <cp:lastModifiedBy>Stelzer Claudia</cp:lastModifiedBy>
  <cp:revision>2</cp:revision>
  <cp:lastPrinted>2022-05-23T07:28:00Z</cp:lastPrinted>
  <dcterms:created xsi:type="dcterms:W3CDTF">2023-05-22T12:01:00Z</dcterms:created>
  <dcterms:modified xsi:type="dcterms:W3CDTF">2023-05-22T12:01:00Z</dcterms:modified>
</cp:coreProperties>
</file>