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8F20" w14:textId="5E8D50BD" w:rsidR="00F46FB3" w:rsidRDefault="00C54952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FEBRUARI 2022</w:t>
      </w:r>
    </w:p>
    <w:p w14:paraId="23D98EBA" w14:textId="77777777"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6C452FB6" w14:textId="77777777"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35445786" w14:textId="77777777" w:rsidR="00CC4269" w:rsidRPr="00C102CB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19DE73A4" w14:textId="77777777" w:rsidR="00CC4269" w:rsidRPr="00C102CB" w:rsidRDefault="00CC426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14:paraId="64E34599" w14:textId="3CE576B4" w:rsidR="00C54952" w:rsidRPr="00C54952" w:rsidRDefault="00CB7780" w:rsidP="00F0050D">
      <w:p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Groeffrezen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C54952" w:rsidRPr="00C54952">
        <w:rPr>
          <w:rFonts w:ascii="Arial" w:hAnsi="Arial" w:cs="Arial"/>
          <w:b/>
          <w:sz w:val="24"/>
          <w:szCs w:val="24"/>
        </w:rPr>
        <w:t xml:space="preserve">van </w:t>
      </w:r>
      <w:proofErr w:type="spellStart"/>
      <w:r w:rsidR="00C54952" w:rsidRPr="00C54952">
        <w:rPr>
          <w:rFonts w:ascii="Arial" w:hAnsi="Arial" w:cs="Arial"/>
          <w:b/>
          <w:sz w:val="24"/>
          <w:szCs w:val="24"/>
        </w:rPr>
        <w:t>smalle</w:t>
      </w:r>
      <w:proofErr w:type="spellEnd"/>
      <w:r w:rsidR="00C54952" w:rsidRPr="00C54952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groefen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</w:p>
    <w:p w14:paraId="3006F122" w14:textId="3BC30966" w:rsidR="00C54952" w:rsidRDefault="00C54952" w:rsidP="00C54952">
      <w:pPr>
        <w:jc w:val="both"/>
        <w:rPr>
          <w:rFonts w:ascii="Arial" w:hAnsi="Arial" w:cs="Arial"/>
        </w:rPr>
      </w:pPr>
      <w:r w:rsidRPr="00C54952">
        <w:rPr>
          <w:rFonts w:ascii="Arial" w:hAnsi="Arial" w:cs="Arial"/>
        </w:rPr>
        <w:t xml:space="preserve">Paul Horn GmbH </w:t>
      </w:r>
      <w:proofErr w:type="spellStart"/>
      <w:r w:rsidRPr="00C54952">
        <w:rPr>
          <w:rFonts w:ascii="Arial" w:hAnsi="Arial" w:cs="Arial"/>
        </w:rPr>
        <w:t>toont</w:t>
      </w:r>
      <w:proofErr w:type="spellEnd"/>
      <w:r w:rsidRPr="00C54952">
        <w:rPr>
          <w:rFonts w:ascii="Arial" w:hAnsi="Arial" w:cs="Arial"/>
        </w:rPr>
        <w:t xml:space="preserve"> de </w:t>
      </w:r>
      <w:proofErr w:type="spellStart"/>
      <w:r w:rsidRPr="00C54952">
        <w:rPr>
          <w:rFonts w:ascii="Arial" w:hAnsi="Arial" w:cs="Arial"/>
        </w:rPr>
        <w:t>uitbreiding</w:t>
      </w:r>
      <w:proofErr w:type="spellEnd"/>
      <w:r w:rsidRPr="00C54952">
        <w:rPr>
          <w:rFonts w:ascii="Arial" w:hAnsi="Arial" w:cs="Arial"/>
        </w:rPr>
        <w:t xml:space="preserve"> van </w:t>
      </w:r>
      <w:proofErr w:type="spellStart"/>
      <w:r w:rsidRPr="00C54952">
        <w:rPr>
          <w:rFonts w:ascii="Arial" w:hAnsi="Arial" w:cs="Arial"/>
        </w:rPr>
        <w:t>het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="00CB7780">
        <w:rPr>
          <w:rFonts w:ascii="Arial" w:hAnsi="Arial" w:cs="Arial"/>
        </w:rPr>
        <w:t>schijff</w:t>
      </w:r>
      <w:r w:rsidRPr="00C54952">
        <w:rPr>
          <w:rFonts w:ascii="Arial" w:hAnsi="Arial" w:cs="Arial"/>
        </w:rPr>
        <w:t>reessysteem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voor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het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="00CB7780">
        <w:rPr>
          <w:rFonts w:ascii="Arial" w:hAnsi="Arial" w:cs="Arial"/>
        </w:rPr>
        <w:t>frezen</w:t>
      </w:r>
      <w:proofErr w:type="spellEnd"/>
      <w:r w:rsidR="00CB7780">
        <w:rPr>
          <w:rFonts w:ascii="Arial" w:hAnsi="Arial" w:cs="Arial"/>
        </w:rPr>
        <w:t xml:space="preserve"> </w:t>
      </w:r>
      <w:r w:rsidRPr="00C54952">
        <w:rPr>
          <w:rFonts w:ascii="Arial" w:hAnsi="Arial" w:cs="Arial"/>
        </w:rPr>
        <w:t xml:space="preserve">van </w:t>
      </w:r>
      <w:proofErr w:type="spellStart"/>
      <w:r w:rsidRPr="00C54952">
        <w:rPr>
          <w:rFonts w:ascii="Arial" w:hAnsi="Arial" w:cs="Arial"/>
        </w:rPr>
        <w:t>sleuven</w:t>
      </w:r>
      <w:proofErr w:type="spellEnd"/>
      <w:r w:rsidRPr="00C54952">
        <w:rPr>
          <w:rFonts w:ascii="Arial" w:hAnsi="Arial" w:cs="Arial"/>
        </w:rPr>
        <w:t>. H</w:t>
      </w:r>
      <w:r>
        <w:rPr>
          <w:rFonts w:ascii="Arial" w:hAnsi="Arial" w:cs="Arial"/>
        </w:rPr>
        <w:t>orn</w:t>
      </w:r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biedt</w:t>
      </w:r>
      <w:proofErr w:type="spellEnd"/>
      <w:r w:rsidRPr="00C54952">
        <w:rPr>
          <w:rFonts w:ascii="Arial" w:hAnsi="Arial" w:cs="Arial"/>
        </w:rPr>
        <w:t xml:space="preserve"> de </w:t>
      </w:r>
      <w:proofErr w:type="spellStart"/>
      <w:r w:rsidRPr="00C54952">
        <w:rPr>
          <w:rFonts w:ascii="Arial" w:hAnsi="Arial" w:cs="Arial"/>
        </w:rPr>
        <w:t>gereedschappen</w:t>
      </w:r>
      <w:proofErr w:type="spellEnd"/>
      <w:r w:rsidRPr="00C54952">
        <w:rPr>
          <w:rFonts w:ascii="Arial" w:hAnsi="Arial" w:cs="Arial"/>
        </w:rPr>
        <w:t xml:space="preserve">, </w:t>
      </w:r>
      <w:proofErr w:type="spellStart"/>
      <w:r w:rsidRPr="00C54952">
        <w:rPr>
          <w:rFonts w:ascii="Arial" w:hAnsi="Arial" w:cs="Arial"/>
        </w:rPr>
        <w:t>afhankelijk</w:t>
      </w:r>
      <w:proofErr w:type="spellEnd"/>
      <w:r w:rsidRPr="00C54952">
        <w:rPr>
          <w:rFonts w:ascii="Arial" w:hAnsi="Arial" w:cs="Arial"/>
        </w:rPr>
        <w:t xml:space="preserve"> van de </w:t>
      </w:r>
      <w:proofErr w:type="spellStart"/>
      <w:r w:rsidRPr="00C54952">
        <w:rPr>
          <w:rFonts w:ascii="Arial" w:hAnsi="Arial" w:cs="Arial"/>
        </w:rPr>
        <w:t>diameter</w:t>
      </w:r>
      <w:proofErr w:type="spellEnd"/>
      <w:r w:rsidRPr="00C54952">
        <w:rPr>
          <w:rFonts w:ascii="Arial" w:hAnsi="Arial" w:cs="Arial"/>
        </w:rPr>
        <w:t xml:space="preserve">, in </w:t>
      </w:r>
      <w:proofErr w:type="spellStart"/>
      <w:r w:rsidRPr="00C54952">
        <w:rPr>
          <w:rFonts w:ascii="Arial" w:hAnsi="Arial" w:cs="Arial"/>
        </w:rPr>
        <w:t>snijbreedtes</w:t>
      </w:r>
      <w:proofErr w:type="spellEnd"/>
      <w:r w:rsidRPr="00C54952">
        <w:rPr>
          <w:rFonts w:ascii="Arial" w:hAnsi="Arial" w:cs="Arial"/>
        </w:rPr>
        <w:t xml:space="preserve"> van 0,25 mm tot 1 mm </w:t>
      </w:r>
      <w:proofErr w:type="spellStart"/>
      <w:r w:rsidRPr="00C54952">
        <w:rPr>
          <w:rFonts w:ascii="Arial" w:hAnsi="Arial" w:cs="Arial"/>
        </w:rPr>
        <w:t>uit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voorraad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aan</w:t>
      </w:r>
      <w:proofErr w:type="spellEnd"/>
      <w:r w:rsidRPr="00C54952">
        <w:rPr>
          <w:rFonts w:ascii="Arial" w:hAnsi="Arial" w:cs="Arial"/>
        </w:rPr>
        <w:t xml:space="preserve">. De maximale </w:t>
      </w:r>
      <w:proofErr w:type="spellStart"/>
      <w:r w:rsidRPr="00C54952">
        <w:rPr>
          <w:rFonts w:ascii="Arial" w:hAnsi="Arial" w:cs="Arial"/>
        </w:rPr>
        <w:t>freesdiepte</w:t>
      </w:r>
      <w:proofErr w:type="spellEnd"/>
      <w:r w:rsidRPr="00C54952">
        <w:rPr>
          <w:rFonts w:ascii="Arial" w:hAnsi="Arial" w:cs="Arial"/>
        </w:rPr>
        <w:t xml:space="preserve"> (</w:t>
      </w:r>
      <w:proofErr w:type="spellStart"/>
      <w:r w:rsidRPr="00C54952">
        <w:rPr>
          <w:rFonts w:ascii="Arial" w:hAnsi="Arial" w:cs="Arial"/>
        </w:rPr>
        <w:t>tmax</w:t>
      </w:r>
      <w:proofErr w:type="spellEnd"/>
      <w:r w:rsidRPr="00C54952">
        <w:rPr>
          <w:rFonts w:ascii="Arial" w:hAnsi="Arial" w:cs="Arial"/>
        </w:rPr>
        <w:t xml:space="preserve">) </w:t>
      </w:r>
      <w:proofErr w:type="spellStart"/>
      <w:r w:rsidRPr="00C54952">
        <w:rPr>
          <w:rFonts w:ascii="Arial" w:hAnsi="Arial" w:cs="Arial"/>
        </w:rPr>
        <w:t>ligt</w:t>
      </w:r>
      <w:proofErr w:type="spellEnd"/>
      <w:r w:rsidRPr="00C54952">
        <w:rPr>
          <w:rFonts w:ascii="Arial" w:hAnsi="Arial" w:cs="Arial"/>
        </w:rPr>
        <w:t xml:space="preserve">, </w:t>
      </w:r>
      <w:proofErr w:type="spellStart"/>
      <w:r w:rsidRPr="00C54952">
        <w:rPr>
          <w:rFonts w:ascii="Arial" w:hAnsi="Arial" w:cs="Arial"/>
        </w:rPr>
        <w:t>afhankelijk</w:t>
      </w:r>
      <w:proofErr w:type="spellEnd"/>
      <w:r w:rsidRPr="00C54952">
        <w:rPr>
          <w:rFonts w:ascii="Arial" w:hAnsi="Arial" w:cs="Arial"/>
        </w:rPr>
        <w:t xml:space="preserve"> van de </w:t>
      </w:r>
      <w:proofErr w:type="spellStart"/>
      <w:r w:rsidRPr="00C54952">
        <w:rPr>
          <w:rFonts w:ascii="Arial" w:hAnsi="Arial" w:cs="Arial"/>
        </w:rPr>
        <w:t>gereedschapsdiameter</w:t>
      </w:r>
      <w:proofErr w:type="spellEnd"/>
      <w:r w:rsidRPr="00C54952">
        <w:rPr>
          <w:rFonts w:ascii="Arial" w:hAnsi="Arial" w:cs="Arial"/>
        </w:rPr>
        <w:t xml:space="preserve">, </w:t>
      </w:r>
      <w:proofErr w:type="spellStart"/>
      <w:r w:rsidRPr="00C54952">
        <w:rPr>
          <w:rFonts w:ascii="Arial" w:hAnsi="Arial" w:cs="Arial"/>
        </w:rPr>
        <w:t>tussen</w:t>
      </w:r>
      <w:proofErr w:type="spellEnd"/>
      <w:r w:rsidRPr="00C54952">
        <w:rPr>
          <w:rFonts w:ascii="Arial" w:hAnsi="Arial" w:cs="Arial"/>
        </w:rPr>
        <w:t xml:space="preserve"> 1,3 mm en 14 mm. </w:t>
      </w:r>
      <w:proofErr w:type="spellStart"/>
      <w:r w:rsidRPr="00C54952">
        <w:rPr>
          <w:rFonts w:ascii="Arial" w:hAnsi="Arial" w:cs="Arial"/>
        </w:rPr>
        <w:t>Afhankelijk</w:t>
      </w:r>
      <w:proofErr w:type="spellEnd"/>
      <w:r w:rsidRPr="00C54952">
        <w:rPr>
          <w:rFonts w:ascii="Arial" w:hAnsi="Arial" w:cs="Arial"/>
        </w:rPr>
        <w:t xml:space="preserve"> van </w:t>
      </w:r>
      <w:proofErr w:type="spellStart"/>
      <w:r w:rsidRPr="00C54952">
        <w:rPr>
          <w:rFonts w:ascii="Arial" w:hAnsi="Arial" w:cs="Arial"/>
        </w:rPr>
        <w:t>het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te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bewerken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materiaal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zijn</w:t>
      </w:r>
      <w:proofErr w:type="spellEnd"/>
      <w:r w:rsidRPr="00C54952">
        <w:rPr>
          <w:rFonts w:ascii="Arial" w:hAnsi="Arial" w:cs="Arial"/>
        </w:rPr>
        <w:t xml:space="preserve"> de </w:t>
      </w:r>
      <w:proofErr w:type="spellStart"/>
      <w:r w:rsidRPr="00C54952">
        <w:rPr>
          <w:rFonts w:ascii="Arial" w:hAnsi="Arial" w:cs="Arial"/>
        </w:rPr>
        <w:t>snijplaten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met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verschillende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coatings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verkrijgbaar</w:t>
      </w:r>
      <w:proofErr w:type="spellEnd"/>
      <w:r w:rsidRPr="00C54952">
        <w:rPr>
          <w:rFonts w:ascii="Arial" w:hAnsi="Arial" w:cs="Arial"/>
        </w:rPr>
        <w:t xml:space="preserve">. De </w:t>
      </w:r>
      <w:proofErr w:type="spellStart"/>
      <w:r w:rsidRPr="00C54952">
        <w:rPr>
          <w:rFonts w:ascii="Arial" w:hAnsi="Arial" w:cs="Arial"/>
        </w:rPr>
        <w:t>volhardmetalen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gereedschapsschacht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dempt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door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zijn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massa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trillingen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tijdens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het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frezen</w:t>
      </w:r>
      <w:proofErr w:type="spellEnd"/>
      <w:r w:rsidRPr="00C54952">
        <w:rPr>
          <w:rFonts w:ascii="Arial" w:hAnsi="Arial" w:cs="Arial"/>
        </w:rPr>
        <w:t xml:space="preserve">. Alle </w:t>
      </w:r>
      <w:proofErr w:type="spellStart"/>
      <w:r w:rsidRPr="00C54952">
        <w:rPr>
          <w:rFonts w:ascii="Arial" w:hAnsi="Arial" w:cs="Arial"/>
        </w:rPr>
        <w:t>varianten</w:t>
      </w:r>
      <w:proofErr w:type="spellEnd"/>
      <w:r w:rsidRPr="00C54952">
        <w:rPr>
          <w:rFonts w:ascii="Arial" w:hAnsi="Arial" w:cs="Arial"/>
        </w:rPr>
        <w:t xml:space="preserve"> van de </w:t>
      </w:r>
      <w:proofErr w:type="spellStart"/>
      <w:r w:rsidRPr="00C54952">
        <w:rPr>
          <w:rFonts w:ascii="Arial" w:hAnsi="Arial" w:cs="Arial"/>
        </w:rPr>
        <w:t>gereedschapsschacht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zijn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voorzien</w:t>
      </w:r>
      <w:proofErr w:type="spellEnd"/>
      <w:r w:rsidRPr="00C54952">
        <w:rPr>
          <w:rFonts w:ascii="Arial" w:hAnsi="Arial" w:cs="Arial"/>
        </w:rPr>
        <w:t xml:space="preserve"> van </w:t>
      </w:r>
      <w:proofErr w:type="spellStart"/>
      <w:r w:rsidRPr="00C54952">
        <w:rPr>
          <w:rFonts w:ascii="Arial" w:hAnsi="Arial" w:cs="Arial"/>
        </w:rPr>
        <w:t>een</w:t>
      </w:r>
      <w:proofErr w:type="spellEnd"/>
      <w:r w:rsidRPr="00C54952">
        <w:rPr>
          <w:rFonts w:ascii="Arial" w:hAnsi="Arial" w:cs="Arial"/>
        </w:rPr>
        <w:t xml:space="preserve"> interne </w:t>
      </w:r>
      <w:proofErr w:type="spellStart"/>
      <w:r w:rsidRPr="00C54952">
        <w:rPr>
          <w:rFonts w:ascii="Arial" w:hAnsi="Arial" w:cs="Arial"/>
        </w:rPr>
        <w:t>koelmiddeltoevoer</w:t>
      </w:r>
      <w:proofErr w:type="spellEnd"/>
      <w:r w:rsidRPr="00C54952">
        <w:rPr>
          <w:rFonts w:ascii="Arial" w:hAnsi="Arial" w:cs="Arial"/>
        </w:rPr>
        <w:t>.</w:t>
      </w:r>
    </w:p>
    <w:p w14:paraId="3270D06F" w14:textId="430D0C08" w:rsidR="00413C31" w:rsidRPr="00413C31" w:rsidRDefault="00413C31" w:rsidP="00C54952">
      <w:pPr>
        <w:jc w:val="both"/>
        <w:rPr>
          <w:rFonts w:ascii="Arial" w:hAnsi="Arial" w:cs="Arial"/>
          <w:b/>
        </w:rPr>
      </w:pPr>
      <w:proofErr w:type="spellStart"/>
      <w:r w:rsidRPr="00413C31">
        <w:rPr>
          <w:rFonts w:ascii="Arial" w:hAnsi="Arial" w:cs="Arial"/>
          <w:b/>
        </w:rPr>
        <w:t>Schijffreesen</w:t>
      </w:r>
      <w:proofErr w:type="spellEnd"/>
      <w:r w:rsidRPr="00413C31">
        <w:rPr>
          <w:rFonts w:ascii="Arial" w:hAnsi="Arial" w:cs="Arial"/>
          <w:b/>
        </w:rPr>
        <w:t xml:space="preserve"> in </w:t>
      </w:r>
      <w:proofErr w:type="spellStart"/>
      <w:r w:rsidRPr="00413C31">
        <w:rPr>
          <w:rFonts w:ascii="Arial" w:hAnsi="Arial" w:cs="Arial"/>
          <w:b/>
        </w:rPr>
        <w:t>het</w:t>
      </w:r>
      <w:proofErr w:type="spellEnd"/>
      <w:r w:rsidRPr="00413C31">
        <w:rPr>
          <w:rFonts w:ascii="Arial" w:hAnsi="Arial" w:cs="Arial"/>
          <w:b/>
        </w:rPr>
        <w:t xml:space="preserve"> </w:t>
      </w:r>
      <w:proofErr w:type="spellStart"/>
      <w:r w:rsidRPr="00413C31">
        <w:rPr>
          <w:rFonts w:ascii="Arial" w:hAnsi="Arial" w:cs="Arial"/>
          <w:b/>
        </w:rPr>
        <w:t>algemeen</w:t>
      </w:r>
      <w:proofErr w:type="spellEnd"/>
    </w:p>
    <w:p w14:paraId="7BB820CB" w14:textId="047FE726" w:rsidR="00F0050D" w:rsidRPr="00C54952" w:rsidRDefault="00C54952" w:rsidP="00C54952">
      <w:pPr>
        <w:jc w:val="both"/>
        <w:rPr>
          <w:rFonts w:ascii="Arial" w:hAnsi="Arial" w:cs="Arial"/>
        </w:rPr>
      </w:pPr>
      <w:proofErr w:type="spellStart"/>
      <w:r w:rsidRPr="00C54952">
        <w:rPr>
          <w:rFonts w:ascii="Arial" w:hAnsi="Arial" w:cs="Arial"/>
        </w:rPr>
        <w:t>Het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="00CB7780">
        <w:rPr>
          <w:rFonts w:ascii="Arial" w:hAnsi="Arial" w:cs="Arial"/>
        </w:rPr>
        <w:t>schijf</w:t>
      </w:r>
      <w:r w:rsidRPr="00C54952">
        <w:rPr>
          <w:rFonts w:ascii="Arial" w:hAnsi="Arial" w:cs="Arial"/>
        </w:rPr>
        <w:t>freessysteem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biedt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gebruikers</w:t>
      </w:r>
      <w:proofErr w:type="spellEnd"/>
      <w:r w:rsidRPr="00C54952">
        <w:rPr>
          <w:rFonts w:ascii="Arial" w:hAnsi="Arial" w:cs="Arial"/>
        </w:rPr>
        <w:t xml:space="preserve"> diverse </w:t>
      </w:r>
      <w:proofErr w:type="spellStart"/>
      <w:r w:rsidRPr="00C54952">
        <w:rPr>
          <w:rFonts w:ascii="Arial" w:hAnsi="Arial" w:cs="Arial"/>
        </w:rPr>
        <w:t>procesmatige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voordelen</w:t>
      </w:r>
      <w:proofErr w:type="spellEnd"/>
      <w:r w:rsidRPr="00C54952">
        <w:rPr>
          <w:rFonts w:ascii="Arial" w:hAnsi="Arial" w:cs="Arial"/>
        </w:rPr>
        <w:t xml:space="preserve">: </w:t>
      </w:r>
      <w:proofErr w:type="spellStart"/>
      <w:r w:rsidRPr="00C54952">
        <w:rPr>
          <w:rFonts w:ascii="Arial" w:hAnsi="Arial" w:cs="Arial"/>
        </w:rPr>
        <w:t>het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is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snel</w:t>
      </w:r>
      <w:proofErr w:type="spellEnd"/>
      <w:r w:rsidRPr="00C54952">
        <w:rPr>
          <w:rFonts w:ascii="Arial" w:hAnsi="Arial" w:cs="Arial"/>
        </w:rPr>
        <w:t xml:space="preserve">, </w:t>
      </w:r>
      <w:proofErr w:type="spellStart"/>
      <w:r w:rsidRPr="00C54952">
        <w:rPr>
          <w:rFonts w:ascii="Arial" w:hAnsi="Arial" w:cs="Arial"/>
        </w:rPr>
        <w:t>procesveilig</w:t>
      </w:r>
      <w:proofErr w:type="spellEnd"/>
      <w:r w:rsidRPr="00C54952">
        <w:rPr>
          <w:rFonts w:ascii="Arial" w:hAnsi="Arial" w:cs="Arial"/>
        </w:rPr>
        <w:t xml:space="preserve"> en </w:t>
      </w:r>
      <w:proofErr w:type="spellStart"/>
      <w:r w:rsidRPr="00C54952">
        <w:rPr>
          <w:rFonts w:ascii="Arial" w:hAnsi="Arial" w:cs="Arial"/>
        </w:rPr>
        <w:t>biedt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een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goede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oppervlaktekwaliteit</w:t>
      </w:r>
      <w:proofErr w:type="spellEnd"/>
      <w:r w:rsidRPr="00C54952">
        <w:rPr>
          <w:rFonts w:ascii="Arial" w:hAnsi="Arial" w:cs="Arial"/>
        </w:rPr>
        <w:t xml:space="preserve">. </w:t>
      </w:r>
      <w:proofErr w:type="spellStart"/>
      <w:r w:rsidRPr="00C54952">
        <w:rPr>
          <w:rFonts w:ascii="Arial" w:hAnsi="Arial" w:cs="Arial"/>
        </w:rPr>
        <w:t>Daarbij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duikt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het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op</w:t>
      </w:r>
      <w:proofErr w:type="spellEnd"/>
      <w:r w:rsidRPr="00C54952">
        <w:rPr>
          <w:rFonts w:ascii="Arial" w:hAnsi="Arial" w:cs="Arial"/>
        </w:rPr>
        <w:t xml:space="preserve"> de </w:t>
      </w:r>
      <w:proofErr w:type="spellStart"/>
      <w:r w:rsidRPr="00C54952">
        <w:rPr>
          <w:rFonts w:ascii="Arial" w:hAnsi="Arial" w:cs="Arial"/>
        </w:rPr>
        <w:t>helixbaan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aangestuurde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gereedschap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schuin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of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zeer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vlak</w:t>
      </w:r>
      <w:proofErr w:type="spellEnd"/>
      <w:r w:rsidRPr="00C54952">
        <w:rPr>
          <w:rFonts w:ascii="Arial" w:hAnsi="Arial" w:cs="Arial"/>
        </w:rPr>
        <w:t xml:space="preserve"> in </w:t>
      </w:r>
      <w:proofErr w:type="spellStart"/>
      <w:r w:rsidRPr="00C54952">
        <w:rPr>
          <w:rFonts w:ascii="Arial" w:hAnsi="Arial" w:cs="Arial"/>
        </w:rPr>
        <w:t>het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materiaal</w:t>
      </w:r>
      <w:proofErr w:type="spellEnd"/>
      <w:r w:rsidRPr="00C54952">
        <w:rPr>
          <w:rFonts w:ascii="Arial" w:hAnsi="Arial" w:cs="Arial"/>
        </w:rPr>
        <w:t xml:space="preserve">. </w:t>
      </w:r>
      <w:proofErr w:type="spellStart"/>
      <w:r w:rsidRPr="00C54952">
        <w:rPr>
          <w:rFonts w:ascii="Arial" w:hAnsi="Arial" w:cs="Arial"/>
        </w:rPr>
        <w:t>Zo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kunnen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bijvoorbeeld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schroefdraden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met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reproduceerbaar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hoge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kwaliteit</w:t>
      </w:r>
      <w:proofErr w:type="spellEnd"/>
      <w:r w:rsidRPr="00C54952">
        <w:rPr>
          <w:rFonts w:ascii="Arial" w:hAnsi="Arial" w:cs="Arial"/>
        </w:rPr>
        <w:t xml:space="preserve"> worden </w:t>
      </w:r>
      <w:proofErr w:type="spellStart"/>
      <w:r w:rsidRPr="00C54952">
        <w:rPr>
          <w:rFonts w:ascii="Arial" w:hAnsi="Arial" w:cs="Arial"/>
        </w:rPr>
        <w:t>geproduceerd</w:t>
      </w:r>
      <w:proofErr w:type="spellEnd"/>
      <w:r w:rsidRPr="00C54952">
        <w:rPr>
          <w:rFonts w:ascii="Arial" w:hAnsi="Arial" w:cs="Arial"/>
        </w:rPr>
        <w:t xml:space="preserve">. </w:t>
      </w:r>
      <w:proofErr w:type="spellStart"/>
      <w:r w:rsidRPr="00C54952">
        <w:rPr>
          <w:rFonts w:ascii="Arial" w:hAnsi="Arial" w:cs="Arial"/>
        </w:rPr>
        <w:t>Vergeleken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met</w:t>
      </w:r>
      <w:proofErr w:type="spellEnd"/>
      <w:r w:rsidRPr="00C54952">
        <w:rPr>
          <w:rFonts w:ascii="Arial" w:hAnsi="Arial" w:cs="Arial"/>
        </w:rPr>
        <w:t xml:space="preserve"> de </w:t>
      </w:r>
      <w:proofErr w:type="spellStart"/>
      <w:r w:rsidRPr="00C54952">
        <w:rPr>
          <w:rFonts w:ascii="Arial" w:hAnsi="Arial" w:cs="Arial"/>
        </w:rPr>
        <w:t>bewerking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met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wisselsnijplaten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bij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grotere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diameters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of</w:t>
      </w:r>
      <w:proofErr w:type="spellEnd"/>
      <w:r w:rsidRPr="00C54952">
        <w:rPr>
          <w:rFonts w:ascii="Arial" w:hAnsi="Arial" w:cs="Arial"/>
        </w:rPr>
        <w:t xml:space="preserve"> VHM-</w:t>
      </w:r>
      <w:proofErr w:type="spellStart"/>
      <w:r w:rsidRPr="00C54952">
        <w:rPr>
          <w:rFonts w:ascii="Arial" w:hAnsi="Arial" w:cs="Arial"/>
        </w:rPr>
        <w:t>frezen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bij</w:t>
      </w:r>
      <w:proofErr w:type="spellEnd"/>
      <w:r w:rsidRPr="00C54952">
        <w:rPr>
          <w:rFonts w:ascii="Arial" w:hAnsi="Arial" w:cs="Arial"/>
        </w:rPr>
        <w:t xml:space="preserve"> kleinere </w:t>
      </w:r>
      <w:proofErr w:type="spellStart"/>
      <w:r w:rsidRPr="00C54952">
        <w:rPr>
          <w:rFonts w:ascii="Arial" w:hAnsi="Arial" w:cs="Arial"/>
        </w:rPr>
        <w:t>diameters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is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="00CB7780">
        <w:rPr>
          <w:rFonts w:ascii="Arial" w:hAnsi="Arial" w:cs="Arial"/>
        </w:rPr>
        <w:t>een</w:t>
      </w:r>
      <w:proofErr w:type="spellEnd"/>
      <w:r w:rsidR="00CB7780">
        <w:rPr>
          <w:rFonts w:ascii="Arial" w:hAnsi="Arial" w:cs="Arial"/>
        </w:rPr>
        <w:t xml:space="preserve"> </w:t>
      </w:r>
      <w:proofErr w:type="spellStart"/>
      <w:r w:rsidR="00CB7780">
        <w:rPr>
          <w:rFonts w:ascii="Arial" w:hAnsi="Arial" w:cs="Arial"/>
        </w:rPr>
        <w:t>schijffrees</w:t>
      </w:r>
      <w:proofErr w:type="spellEnd"/>
      <w:r w:rsidR="00CB7780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meestal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rendabeler</w:t>
      </w:r>
      <w:proofErr w:type="spellEnd"/>
      <w:r w:rsidRPr="00C54952">
        <w:rPr>
          <w:rFonts w:ascii="Arial" w:hAnsi="Arial" w:cs="Arial"/>
        </w:rPr>
        <w:t xml:space="preserve">. </w:t>
      </w:r>
      <w:proofErr w:type="spellStart"/>
      <w:r w:rsidR="00CB7780">
        <w:rPr>
          <w:rFonts w:ascii="Arial" w:hAnsi="Arial" w:cs="Arial"/>
        </w:rPr>
        <w:t>schijf</w:t>
      </w:r>
      <w:r w:rsidRPr="00C54952">
        <w:rPr>
          <w:rFonts w:ascii="Arial" w:hAnsi="Arial" w:cs="Arial"/>
        </w:rPr>
        <w:t>frezen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zijn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geschikt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voor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vele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toeassingen</w:t>
      </w:r>
      <w:proofErr w:type="spellEnd"/>
      <w:r w:rsidRPr="00C54952">
        <w:rPr>
          <w:rFonts w:ascii="Arial" w:hAnsi="Arial" w:cs="Arial"/>
        </w:rPr>
        <w:t xml:space="preserve">. </w:t>
      </w:r>
      <w:proofErr w:type="spellStart"/>
      <w:r w:rsidRPr="00C54952">
        <w:rPr>
          <w:rFonts w:ascii="Arial" w:hAnsi="Arial" w:cs="Arial"/>
        </w:rPr>
        <w:t>Ze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bewerken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staal</w:t>
      </w:r>
      <w:proofErr w:type="spellEnd"/>
      <w:r w:rsidRPr="00C54952">
        <w:rPr>
          <w:rFonts w:ascii="Arial" w:hAnsi="Arial" w:cs="Arial"/>
        </w:rPr>
        <w:t xml:space="preserve">, </w:t>
      </w:r>
      <w:proofErr w:type="spellStart"/>
      <w:r w:rsidRPr="00C54952">
        <w:rPr>
          <w:rFonts w:ascii="Arial" w:hAnsi="Arial" w:cs="Arial"/>
        </w:rPr>
        <w:t>speciale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stalen</w:t>
      </w:r>
      <w:proofErr w:type="spellEnd"/>
      <w:r w:rsidRPr="00C54952">
        <w:rPr>
          <w:rFonts w:ascii="Arial" w:hAnsi="Arial" w:cs="Arial"/>
        </w:rPr>
        <w:t xml:space="preserve">, </w:t>
      </w:r>
      <w:proofErr w:type="spellStart"/>
      <w:r w:rsidRPr="00C54952">
        <w:rPr>
          <w:rFonts w:ascii="Arial" w:hAnsi="Arial" w:cs="Arial"/>
        </w:rPr>
        <w:t>titanium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of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speciale</w:t>
      </w:r>
      <w:proofErr w:type="spellEnd"/>
      <w:r w:rsidRPr="00C54952">
        <w:rPr>
          <w:rFonts w:ascii="Arial" w:hAnsi="Arial" w:cs="Arial"/>
        </w:rPr>
        <w:t xml:space="preserve"> legeringen. De </w:t>
      </w:r>
      <w:proofErr w:type="spellStart"/>
      <w:r w:rsidRPr="00C54952">
        <w:rPr>
          <w:rFonts w:ascii="Arial" w:hAnsi="Arial" w:cs="Arial"/>
        </w:rPr>
        <w:t>precisiegereedschappen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zijn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bij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uitstek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geschikt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voor</w:t>
      </w:r>
      <w:proofErr w:type="spellEnd"/>
      <w:r w:rsidRPr="00C54952">
        <w:rPr>
          <w:rFonts w:ascii="Arial" w:hAnsi="Arial" w:cs="Arial"/>
        </w:rPr>
        <w:t xml:space="preserve"> de </w:t>
      </w:r>
      <w:proofErr w:type="spellStart"/>
      <w:r w:rsidRPr="00C54952">
        <w:rPr>
          <w:rFonts w:ascii="Arial" w:hAnsi="Arial" w:cs="Arial"/>
        </w:rPr>
        <w:t>processen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groeffrezen</w:t>
      </w:r>
      <w:proofErr w:type="spellEnd"/>
      <w:r w:rsidRPr="00C54952">
        <w:rPr>
          <w:rFonts w:ascii="Arial" w:hAnsi="Arial" w:cs="Arial"/>
        </w:rPr>
        <w:t xml:space="preserve">, </w:t>
      </w:r>
      <w:proofErr w:type="spellStart"/>
      <w:r w:rsidR="00CB7780">
        <w:rPr>
          <w:rFonts w:ascii="Arial" w:hAnsi="Arial" w:cs="Arial"/>
        </w:rPr>
        <w:t>circulair</w:t>
      </w:r>
      <w:r w:rsidRPr="00C54952">
        <w:rPr>
          <w:rFonts w:ascii="Arial" w:hAnsi="Arial" w:cs="Arial"/>
        </w:rPr>
        <w:t>frezen</w:t>
      </w:r>
      <w:proofErr w:type="spellEnd"/>
      <w:r w:rsidRPr="00C54952">
        <w:rPr>
          <w:rFonts w:ascii="Arial" w:hAnsi="Arial" w:cs="Arial"/>
        </w:rPr>
        <w:t xml:space="preserve">, </w:t>
      </w:r>
      <w:proofErr w:type="spellStart"/>
      <w:r w:rsidRPr="00C54952">
        <w:rPr>
          <w:rFonts w:ascii="Arial" w:hAnsi="Arial" w:cs="Arial"/>
        </w:rPr>
        <w:t>schroefdraadfrezen</w:t>
      </w:r>
      <w:proofErr w:type="spellEnd"/>
      <w:r w:rsidRPr="00C54952">
        <w:rPr>
          <w:rFonts w:ascii="Arial" w:hAnsi="Arial" w:cs="Arial"/>
        </w:rPr>
        <w:t>, T-</w:t>
      </w:r>
      <w:proofErr w:type="spellStart"/>
      <w:r w:rsidRPr="00C54952">
        <w:rPr>
          <w:rFonts w:ascii="Arial" w:hAnsi="Arial" w:cs="Arial"/>
        </w:rPr>
        <w:t>sleuffrezen</w:t>
      </w:r>
      <w:proofErr w:type="spellEnd"/>
      <w:r w:rsidRPr="00C54952">
        <w:rPr>
          <w:rFonts w:ascii="Arial" w:hAnsi="Arial" w:cs="Arial"/>
        </w:rPr>
        <w:t xml:space="preserve"> en </w:t>
      </w:r>
      <w:proofErr w:type="spellStart"/>
      <w:r w:rsidRPr="00C54952">
        <w:rPr>
          <w:rFonts w:ascii="Arial" w:hAnsi="Arial" w:cs="Arial"/>
        </w:rPr>
        <w:t>profielfrezen</w:t>
      </w:r>
      <w:proofErr w:type="spellEnd"/>
      <w:r w:rsidRPr="00C54952">
        <w:rPr>
          <w:rFonts w:ascii="Arial" w:hAnsi="Arial" w:cs="Arial"/>
        </w:rPr>
        <w:t>.</w:t>
      </w:r>
    </w:p>
    <w:p w14:paraId="6B86A9E9" w14:textId="2CB6F309" w:rsidR="00F0050D" w:rsidRDefault="00C54952" w:rsidP="00F0050D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1.3</w:t>
      </w:r>
      <w:r w:rsidR="00413C31">
        <w:rPr>
          <w:rFonts w:ascii="Arial" w:hAnsi="Arial" w:cs="Arial"/>
          <w:i/>
        </w:rPr>
        <w:t>66</w:t>
      </w:r>
      <w:bookmarkStart w:id="0" w:name="_GoBack"/>
      <w:bookmarkEnd w:id="0"/>
      <w:r>
        <w:rPr>
          <w:rFonts w:ascii="Arial" w:hAnsi="Arial" w:cs="Arial"/>
          <w:i/>
        </w:rPr>
        <w:t xml:space="preserve"> </w:t>
      </w:r>
      <w:proofErr w:type="spellStart"/>
      <w:r w:rsidR="00F0050D" w:rsidRPr="00F0050D">
        <w:rPr>
          <w:rFonts w:ascii="Arial" w:hAnsi="Arial" w:cs="Arial"/>
          <w:i/>
        </w:rPr>
        <w:t>Tekens</w:t>
      </w:r>
      <w:proofErr w:type="spellEnd"/>
      <w:r w:rsidR="00F0050D" w:rsidRPr="00F0050D">
        <w:rPr>
          <w:rFonts w:ascii="Arial" w:hAnsi="Arial" w:cs="Arial"/>
          <w:i/>
        </w:rPr>
        <w:t xml:space="preserve"> incl. </w:t>
      </w:r>
      <w:proofErr w:type="spellStart"/>
      <w:r w:rsidR="00F0050D" w:rsidRPr="00F0050D">
        <w:rPr>
          <w:rFonts w:ascii="Arial" w:hAnsi="Arial" w:cs="Arial"/>
          <w:i/>
        </w:rPr>
        <w:t>Spaties</w:t>
      </w:r>
      <w:proofErr w:type="spellEnd"/>
    </w:p>
    <w:p w14:paraId="10BAD137" w14:textId="77777777" w:rsidR="00F0050D" w:rsidRPr="00F0050D" w:rsidRDefault="00F0050D" w:rsidP="00F0050D">
      <w:pPr>
        <w:rPr>
          <w:rFonts w:ascii="Arial" w:hAnsi="Arial" w:cs="Arial"/>
          <w:i/>
        </w:rPr>
      </w:pPr>
    </w:p>
    <w:p w14:paraId="2AD4CE7C" w14:textId="676A87B6" w:rsidR="00001D15" w:rsidRDefault="00C54952" w:rsidP="00F0050D">
      <w:pPr>
        <w:rPr>
          <w:rFonts w:ascii="Arial" w:hAnsi="Arial" w:cs="Arial"/>
        </w:rPr>
      </w:pPr>
      <w:r w:rsidRPr="008E56CE">
        <w:rPr>
          <w:rFonts w:ascii="Arial" w:hAnsi="Arial" w:cs="Arial"/>
          <w:noProof/>
          <w:lang w:eastAsia="de-DE"/>
        </w:rPr>
        <w:drawing>
          <wp:inline distT="0" distB="0" distL="0" distR="0" wp14:anchorId="7CE54BC5" wp14:editId="0398D209">
            <wp:extent cx="1389934" cy="2084485"/>
            <wp:effectExtent l="0" t="0" r="1270" b="0"/>
            <wp:docPr id="1" name="Grafik 1" descr="C:\Users\Cstelzer\Nextcloud\Presseinformationen\NEUHEITEN 2021_Aussendung Jan2022\Schlitzfträser für schmale Nuten\Web\Zirkular_Nuten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Nextcloud\Presseinformationen\NEUHEITEN 2021_Aussendung Jan2022\Schlitzfträser für schmale Nuten\Web\Zirkular_Nuten_Detai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143" cy="2105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228CA" w14:textId="0A31FAB3" w:rsidR="00001D15" w:rsidRDefault="00001D15" w:rsidP="00F0050D">
      <w:pPr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Fotobijschriften</w:t>
      </w:r>
      <w:proofErr w:type="spellEnd"/>
      <w:r w:rsidRPr="00C54952">
        <w:rPr>
          <w:rFonts w:ascii="Arial" w:hAnsi="Arial"/>
        </w:rPr>
        <w:t>:</w:t>
      </w:r>
      <w:r w:rsidR="00C54952" w:rsidRPr="00C54952">
        <w:rPr>
          <w:rFonts w:ascii="Arial" w:hAnsi="Arial"/>
        </w:rPr>
        <w:t xml:space="preserve"> </w:t>
      </w:r>
      <w:proofErr w:type="spellStart"/>
      <w:r w:rsidR="00C54952" w:rsidRPr="00C54952">
        <w:rPr>
          <w:rFonts w:ascii="Arial" w:hAnsi="Arial"/>
        </w:rPr>
        <w:t>H</w:t>
      </w:r>
      <w:r w:rsidR="00C54952" w:rsidRPr="00C54952">
        <w:rPr>
          <w:rFonts w:ascii="Arial" w:hAnsi="Arial" w:cs="Arial"/>
        </w:rPr>
        <w:t>et</w:t>
      </w:r>
      <w:proofErr w:type="spellEnd"/>
      <w:r w:rsidR="00C54952" w:rsidRPr="00C54952">
        <w:rPr>
          <w:rFonts w:ascii="Arial" w:hAnsi="Arial" w:cs="Arial"/>
        </w:rPr>
        <w:t xml:space="preserve"> </w:t>
      </w:r>
      <w:proofErr w:type="spellStart"/>
      <w:r w:rsidR="00C54952" w:rsidRPr="00C54952">
        <w:rPr>
          <w:rFonts w:ascii="Arial" w:hAnsi="Arial" w:cs="Arial"/>
        </w:rPr>
        <w:t>is</w:t>
      </w:r>
      <w:proofErr w:type="spellEnd"/>
      <w:r w:rsidR="00C54952" w:rsidRPr="00C54952">
        <w:rPr>
          <w:rFonts w:ascii="Arial" w:hAnsi="Arial" w:cs="Arial"/>
        </w:rPr>
        <w:t xml:space="preserve"> </w:t>
      </w:r>
      <w:proofErr w:type="spellStart"/>
      <w:r w:rsidR="00C54952" w:rsidRPr="00C54952">
        <w:rPr>
          <w:rFonts w:ascii="Arial" w:hAnsi="Arial" w:cs="Arial"/>
        </w:rPr>
        <w:t>snel</w:t>
      </w:r>
      <w:proofErr w:type="spellEnd"/>
      <w:r w:rsidR="00C54952" w:rsidRPr="00C54952">
        <w:rPr>
          <w:rFonts w:ascii="Arial" w:hAnsi="Arial" w:cs="Arial"/>
        </w:rPr>
        <w:t xml:space="preserve">, </w:t>
      </w:r>
      <w:proofErr w:type="spellStart"/>
      <w:r w:rsidR="00C54952" w:rsidRPr="00C54952">
        <w:rPr>
          <w:rFonts w:ascii="Arial" w:hAnsi="Arial" w:cs="Arial"/>
        </w:rPr>
        <w:t>procesveilig</w:t>
      </w:r>
      <w:proofErr w:type="spellEnd"/>
      <w:r w:rsidR="00C54952" w:rsidRPr="00C54952">
        <w:rPr>
          <w:rFonts w:ascii="Arial" w:hAnsi="Arial" w:cs="Arial"/>
        </w:rPr>
        <w:t xml:space="preserve"> en </w:t>
      </w:r>
      <w:proofErr w:type="spellStart"/>
      <w:r w:rsidR="00C54952" w:rsidRPr="00C54952">
        <w:rPr>
          <w:rFonts w:ascii="Arial" w:hAnsi="Arial" w:cs="Arial"/>
        </w:rPr>
        <w:t>biedt</w:t>
      </w:r>
      <w:proofErr w:type="spellEnd"/>
      <w:r w:rsidR="00C54952" w:rsidRPr="00C54952">
        <w:rPr>
          <w:rFonts w:ascii="Arial" w:hAnsi="Arial" w:cs="Arial"/>
        </w:rPr>
        <w:t xml:space="preserve"> </w:t>
      </w:r>
      <w:proofErr w:type="spellStart"/>
      <w:r w:rsidR="00C54952">
        <w:rPr>
          <w:rFonts w:ascii="Arial" w:hAnsi="Arial" w:cs="Arial"/>
        </w:rPr>
        <w:t>een</w:t>
      </w:r>
      <w:proofErr w:type="spellEnd"/>
      <w:r w:rsidR="00C54952">
        <w:rPr>
          <w:rFonts w:ascii="Arial" w:hAnsi="Arial" w:cs="Arial"/>
        </w:rPr>
        <w:t xml:space="preserve"> </w:t>
      </w:r>
      <w:proofErr w:type="spellStart"/>
      <w:r w:rsidR="00C54952">
        <w:rPr>
          <w:rFonts w:ascii="Arial" w:hAnsi="Arial" w:cs="Arial"/>
        </w:rPr>
        <w:t>goede</w:t>
      </w:r>
      <w:proofErr w:type="spellEnd"/>
      <w:r w:rsidR="00C54952">
        <w:rPr>
          <w:rFonts w:ascii="Arial" w:hAnsi="Arial" w:cs="Arial"/>
        </w:rPr>
        <w:t xml:space="preserve"> </w:t>
      </w:r>
      <w:proofErr w:type="spellStart"/>
      <w:r w:rsidR="00C54952">
        <w:rPr>
          <w:rFonts w:ascii="Arial" w:hAnsi="Arial" w:cs="Arial"/>
        </w:rPr>
        <w:t>oppervlaktekwaliteit</w:t>
      </w:r>
      <w:proofErr w:type="spellEnd"/>
      <w:r w:rsidR="00C54952">
        <w:rPr>
          <w:rFonts w:ascii="Arial" w:hAnsi="Arial" w:cs="Arial"/>
        </w:rPr>
        <w:t xml:space="preserve"> – </w:t>
      </w:r>
      <w:proofErr w:type="spellStart"/>
      <w:r w:rsidR="00C54952">
        <w:rPr>
          <w:rFonts w:ascii="Arial" w:hAnsi="Arial" w:cs="Arial"/>
        </w:rPr>
        <w:t>het</w:t>
      </w:r>
      <w:proofErr w:type="spellEnd"/>
      <w:r w:rsidR="00C54952">
        <w:rPr>
          <w:rFonts w:ascii="Arial" w:hAnsi="Arial" w:cs="Arial"/>
        </w:rPr>
        <w:t xml:space="preserve"> Horn </w:t>
      </w:r>
      <w:proofErr w:type="spellStart"/>
      <w:r w:rsidR="0039689F">
        <w:rPr>
          <w:rFonts w:ascii="Arial" w:hAnsi="Arial" w:cs="Arial"/>
        </w:rPr>
        <w:t>schijff</w:t>
      </w:r>
      <w:r w:rsidR="00C54952" w:rsidRPr="00C54952">
        <w:rPr>
          <w:rFonts w:ascii="Arial" w:hAnsi="Arial" w:cs="Arial"/>
        </w:rPr>
        <w:t>reessysteem</w:t>
      </w:r>
      <w:proofErr w:type="spellEnd"/>
      <w:r w:rsidR="00C54952">
        <w:rPr>
          <w:rFonts w:ascii="Arial" w:hAnsi="Arial" w:cs="Arial"/>
        </w:rPr>
        <w:t>.</w:t>
      </w:r>
    </w:p>
    <w:p w14:paraId="3A6A8C3B" w14:textId="77777777" w:rsidR="00F0050D" w:rsidRPr="00A34100" w:rsidRDefault="00F0050D" w:rsidP="00F0050D">
      <w:pPr>
        <w:rPr>
          <w:rFonts w:ascii="Arial" w:hAnsi="Arial" w:cs="Arial"/>
        </w:rPr>
      </w:pPr>
      <w:r w:rsidRPr="00F0050D">
        <w:rPr>
          <w:rFonts w:ascii="Arial" w:hAnsi="Arial" w:cs="Arial"/>
        </w:rPr>
        <w:t xml:space="preserve">Foto </w:t>
      </w:r>
      <w:proofErr w:type="spellStart"/>
      <w:r w:rsidRPr="00F0050D">
        <w:rPr>
          <w:rFonts w:ascii="Arial" w:hAnsi="Arial" w:cs="Arial"/>
        </w:rPr>
        <w:t>bron</w:t>
      </w:r>
      <w:proofErr w:type="spellEnd"/>
      <w:r w:rsidRPr="00F0050D">
        <w:rPr>
          <w:rFonts w:ascii="Arial" w:hAnsi="Arial" w:cs="Arial"/>
        </w:rPr>
        <w:t>: Horn/Sauermann</w:t>
      </w:r>
    </w:p>
    <w:p w14:paraId="2492772C" w14:textId="77777777" w:rsidR="00F0050D" w:rsidRPr="00A34100" w:rsidRDefault="00F0050D" w:rsidP="00F0050D">
      <w:pPr>
        <w:rPr>
          <w:rFonts w:ascii="Arial" w:hAnsi="Arial" w:cs="Arial"/>
        </w:rPr>
      </w:pPr>
    </w:p>
    <w:p w14:paraId="18BE545A" w14:textId="32DC9E9C" w:rsidR="00C54952" w:rsidRDefault="00C54952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8E56CE">
        <w:rPr>
          <w:rFonts w:ascii="Arial" w:hAnsi="Arial" w:cs="Arial"/>
          <w:noProof/>
          <w:color w:val="000000" w:themeColor="text1"/>
          <w:lang w:eastAsia="de-DE"/>
        </w:rPr>
        <w:lastRenderedPageBreak/>
        <w:drawing>
          <wp:inline distT="0" distB="0" distL="0" distR="0" wp14:anchorId="54BDA0E2" wp14:editId="09D1F29E">
            <wp:extent cx="2959778" cy="1973580"/>
            <wp:effectExtent l="0" t="0" r="0" b="7620"/>
            <wp:docPr id="2" name="Grafik 2" descr="C:\Users\Cstelzer\Nextcloud\Presseinformationen\NEUHEITEN 2021_Aussendung Jan2022\Schlitzfträser für schmale Nuten\Web\Zirkular_Nuten_Gru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stelzer\Nextcloud\Presseinformationen\NEUHEITEN 2021_Aussendung Jan2022\Schlitzfträser für schmale Nuten\Web\Zirkular_Nuten_Grupp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22" cy="1982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BA0B4" w14:textId="77777777" w:rsidR="00C54952" w:rsidRDefault="00C54952" w:rsidP="00C54952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/>
          <w:b/>
        </w:rPr>
        <w:t>Fotobijschriften</w:t>
      </w:r>
      <w:proofErr w:type="spellEnd"/>
      <w:r>
        <w:rPr>
          <w:rFonts w:ascii="Arial" w:hAnsi="Arial"/>
          <w:b/>
        </w:rPr>
        <w:t xml:space="preserve">: </w:t>
      </w:r>
      <w:r w:rsidRPr="00C54952">
        <w:rPr>
          <w:rFonts w:ascii="Arial" w:hAnsi="Arial" w:cs="Arial"/>
        </w:rPr>
        <w:t xml:space="preserve">. Alle </w:t>
      </w:r>
      <w:proofErr w:type="spellStart"/>
      <w:r w:rsidRPr="00C54952">
        <w:rPr>
          <w:rFonts w:ascii="Arial" w:hAnsi="Arial" w:cs="Arial"/>
        </w:rPr>
        <w:t>varianten</w:t>
      </w:r>
      <w:proofErr w:type="spellEnd"/>
      <w:r w:rsidRPr="00C54952">
        <w:rPr>
          <w:rFonts w:ascii="Arial" w:hAnsi="Arial" w:cs="Arial"/>
        </w:rPr>
        <w:t xml:space="preserve"> van de </w:t>
      </w:r>
      <w:proofErr w:type="spellStart"/>
      <w:r w:rsidRPr="00C54952">
        <w:rPr>
          <w:rFonts w:ascii="Arial" w:hAnsi="Arial" w:cs="Arial"/>
        </w:rPr>
        <w:t>gereedschapsschacht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zijn</w:t>
      </w:r>
      <w:proofErr w:type="spellEnd"/>
      <w:r w:rsidRPr="00C54952">
        <w:rPr>
          <w:rFonts w:ascii="Arial" w:hAnsi="Arial" w:cs="Arial"/>
        </w:rPr>
        <w:t xml:space="preserve"> </w:t>
      </w:r>
      <w:proofErr w:type="spellStart"/>
      <w:r w:rsidRPr="00C54952">
        <w:rPr>
          <w:rFonts w:ascii="Arial" w:hAnsi="Arial" w:cs="Arial"/>
        </w:rPr>
        <w:t>voorzien</w:t>
      </w:r>
      <w:proofErr w:type="spellEnd"/>
      <w:r w:rsidRPr="00C54952">
        <w:rPr>
          <w:rFonts w:ascii="Arial" w:hAnsi="Arial" w:cs="Arial"/>
        </w:rPr>
        <w:t xml:space="preserve"> van </w:t>
      </w:r>
      <w:proofErr w:type="spellStart"/>
      <w:r w:rsidRPr="00C54952">
        <w:rPr>
          <w:rFonts w:ascii="Arial" w:hAnsi="Arial" w:cs="Arial"/>
        </w:rPr>
        <w:t>een</w:t>
      </w:r>
      <w:proofErr w:type="spellEnd"/>
      <w:r w:rsidRPr="00C54952">
        <w:rPr>
          <w:rFonts w:ascii="Arial" w:hAnsi="Arial" w:cs="Arial"/>
        </w:rPr>
        <w:t xml:space="preserve"> interne </w:t>
      </w:r>
      <w:proofErr w:type="spellStart"/>
      <w:r w:rsidRPr="00C54952">
        <w:rPr>
          <w:rFonts w:ascii="Arial" w:hAnsi="Arial" w:cs="Arial"/>
        </w:rPr>
        <w:t>koelmiddeltoevoer</w:t>
      </w:r>
      <w:proofErr w:type="spellEnd"/>
      <w:r w:rsidRPr="00C54952">
        <w:rPr>
          <w:rFonts w:ascii="Arial" w:hAnsi="Arial" w:cs="Arial"/>
        </w:rPr>
        <w:t>.</w:t>
      </w:r>
    </w:p>
    <w:p w14:paraId="5D16BBCC" w14:textId="77777777" w:rsidR="00C54952" w:rsidRPr="00A34100" w:rsidRDefault="00C54952" w:rsidP="00C54952">
      <w:pPr>
        <w:rPr>
          <w:rFonts w:ascii="Arial" w:hAnsi="Arial" w:cs="Arial"/>
        </w:rPr>
      </w:pPr>
      <w:r w:rsidRPr="00F0050D">
        <w:rPr>
          <w:rFonts w:ascii="Arial" w:hAnsi="Arial" w:cs="Arial"/>
        </w:rPr>
        <w:t xml:space="preserve">Foto </w:t>
      </w:r>
      <w:proofErr w:type="spellStart"/>
      <w:r w:rsidRPr="00F0050D">
        <w:rPr>
          <w:rFonts w:ascii="Arial" w:hAnsi="Arial" w:cs="Arial"/>
        </w:rPr>
        <w:t>bron</w:t>
      </w:r>
      <w:proofErr w:type="spellEnd"/>
      <w:r w:rsidRPr="00F0050D">
        <w:rPr>
          <w:rFonts w:ascii="Arial" w:hAnsi="Arial" w:cs="Arial"/>
        </w:rPr>
        <w:t>: Horn/Sauermann</w:t>
      </w:r>
    </w:p>
    <w:p w14:paraId="58B6B332" w14:textId="77777777" w:rsidR="00C54952" w:rsidRDefault="00C54952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00CFF75" w14:textId="77777777" w:rsidR="00C54952" w:rsidRPr="00F0050D" w:rsidRDefault="00C54952" w:rsidP="00C5495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F0050D">
        <w:rPr>
          <w:rFonts w:ascii="Arial" w:hAnsi="Arial" w:cs="Arial"/>
        </w:rPr>
        <w:t>Verantwoordelijk</w:t>
      </w:r>
      <w:proofErr w:type="spellEnd"/>
      <w:r w:rsidRPr="00F0050D">
        <w:rPr>
          <w:rFonts w:ascii="Arial" w:hAnsi="Arial" w:cs="Arial"/>
        </w:rPr>
        <w:t xml:space="preserve"> </w:t>
      </w:r>
      <w:proofErr w:type="spellStart"/>
      <w:r w:rsidRPr="00F0050D">
        <w:rPr>
          <w:rFonts w:ascii="Arial" w:hAnsi="Arial" w:cs="Arial"/>
        </w:rPr>
        <w:t>voor</w:t>
      </w:r>
      <w:proofErr w:type="spellEnd"/>
      <w:r w:rsidRPr="00F0050D">
        <w:rPr>
          <w:rFonts w:ascii="Arial" w:hAnsi="Arial" w:cs="Arial"/>
        </w:rPr>
        <w:t xml:space="preserve"> </w:t>
      </w:r>
      <w:proofErr w:type="spellStart"/>
      <w:r w:rsidRPr="00F0050D">
        <w:rPr>
          <w:rFonts w:ascii="Arial" w:hAnsi="Arial" w:cs="Arial"/>
        </w:rPr>
        <w:t>vragen</w:t>
      </w:r>
      <w:proofErr w:type="spellEnd"/>
      <w:r w:rsidRPr="00F0050D">
        <w:rPr>
          <w:rFonts w:ascii="Arial" w:hAnsi="Arial" w:cs="Arial"/>
        </w:rPr>
        <w:t xml:space="preserve"> </w:t>
      </w:r>
    </w:p>
    <w:p w14:paraId="74056F56" w14:textId="77777777" w:rsidR="00C54952" w:rsidRDefault="00C54952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71482116" w14:textId="77777777" w:rsidR="00F0050D" w:rsidRPr="00F0050D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0050D">
        <w:rPr>
          <w:rFonts w:ascii="Arial" w:hAnsi="Arial" w:cs="Arial"/>
        </w:rPr>
        <w:t>Hartmetall-Werkzeugfabrik Paul Horn GmbH</w:t>
      </w:r>
    </w:p>
    <w:p w14:paraId="772A4226" w14:textId="77777777" w:rsidR="00F0050D" w:rsidRPr="00F0050D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0050D">
        <w:rPr>
          <w:rFonts w:ascii="Arial" w:hAnsi="Arial" w:cs="Arial"/>
        </w:rPr>
        <w:t>Christian Thiele</w:t>
      </w:r>
    </w:p>
    <w:p w14:paraId="2B38A112" w14:textId="77777777" w:rsidR="00F0050D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F0050D">
        <w:rPr>
          <w:rFonts w:ascii="Arial" w:hAnsi="Arial" w:cs="Arial"/>
        </w:rPr>
        <w:t>Perswoordvoerder</w:t>
      </w:r>
      <w:proofErr w:type="spellEnd"/>
      <w:r w:rsidRPr="00F0050D">
        <w:rPr>
          <w:rFonts w:ascii="Arial" w:hAnsi="Arial" w:cs="Arial"/>
        </w:rPr>
        <w:t xml:space="preserve"> </w:t>
      </w:r>
    </w:p>
    <w:p w14:paraId="3687ED5B" w14:textId="77777777" w:rsidR="00F0050D" w:rsidRPr="00A34100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Horn-Straße 1</w:t>
      </w:r>
      <w:r w:rsidRPr="00A34100">
        <w:rPr>
          <w:rFonts w:ascii="Arial" w:hAnsi="Arial" w:cs="Arial"/>
        </w:rPr>
        <w:t>, 72072 Tübingen</w:t>
      </w:r>
    </w:p>
    <w:p w14:paraId="17A99048" w14:textId="77777777" w:rsidR="00F0050D" w:rsidRPr="00CB7780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nl-NL"/>
        </w:rPr>
      </w:pPr>
      <w:r w:rsidRPr="00CB7780">
        <w:rPr>
          <w:rFonts w:ascii="Arial" w:hAnsi="Arial" w:cs="Arial"/>
          <w:lang w:val="nl-NL"/>
        </w:rPr>
        <w:t>Tel.: +49 7071 7004-1820, Fax: +49 7071 72893</w:t>
      </w:r>
    </w:p>
    <w:p w14:paraId="5F10D3ED" w14:textId="4C646F80" w:rsidR="00F0050D" w:rsidRPr="00A34100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A34100">
        <w:rPr>
          <w:rFonts w:ascii="Arial" w:hAnsi="Arial" w:cs="Arial"/>
          <w:lang w:val="en-US"/>
        </w:rPr>
        <w:t xml:space="preserve">Email: </w:t>
      </w:r>
      <w:hyperlink r:id="rId8" w:history="1">
        <w:r w:rsidR="00577D03" w:rsidRPr="00D83A5D">
          <w:rPr>
            <w:rStyle w:val="Hyperlink"/>
            <w:rFonts w:ascii="Arial" w:hAnsi="Arial" w:cs="Arial"/>
            <w:lang w:val="en-US"/>
          </w:rPr>
          <w:t>christian.thiele@PHorn.de</w:t>
        </w:r>
      </w:hyperlink>
      <w:r w:rsidRPr="00A34100">
        <w:rPr>
          <w:rFonts w:ascii="Arial" w:hAnsi="Arial" w:cs="Arial"/>
          <w:lang w:val="en-US"/>
        </w:rPr>
        <w:t xml:space="preserve">, </w:t>
      </w:r>
      <w:hyperlink r:id="rId9" w:history="1">
        <w:r w:rsidR="00577D03" w:rsidRPr="00D83A5D">
          <w:rPr>
            <w:rStyle w:val="Hyperlink"/>
            <w:rFonts w:ascii="Arial" w:hAnsi="Arial" w:cs="Arial"/>
            <w:lang w:val="en-US"/>
          </w:rPr>
          <w:t>www.PHorn.de</w:t>
        </w:r>
      </w:hyperlink>
    </w:p>
    <w:p w14:paraId="239F06A9" w14:textId="77777777" w:rsidR="00F0050D" w:rsidRPr="00A34100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14:paraId="3B9C32B7" w14:textId="77777777" w:rsidR="00FB21CF" w:rsidRPr="00C543FD" w:rsidRDefault="00FB21C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sectPr w:rsidR="00FB21CF" w:rsidRPr="00C543FD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762BB7" w14:textId="77777777" w:rsidR="001B56B8" w:rsidRDefault="001B56B8" w:rsidP="00925DB2">
      <w:pPr>
        <w:spacing w:after="0" w:line="240" w:lineRule="auto"/>
      </w:pPr>
      <w:r>
        <w:separator/>
      </w:r>
    </w:p>
  </w:endnote>
  <w:endnote w:type="continuationSeparator" w:id="0">
    <w:p w14:paraId="5FC74861" w14:textId="77777777" w:rsidR="001B56B8" w:rsidRDefault="001B56B8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00C9A" w14:textId="77777777"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14:paraId="324058B2" w14:textId="77777777"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413C31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413C31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296F7" w14:textId="77777777"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14:paraId="7FB674AB" w14:textId="77777777"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413C31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413C31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609359" w14:textId="77777777" w:rsidR="001B56B8" w:rsidRDefault="001B56B8" w:rsidP="00925DB2">
      <w:pPr>
        <w:spacing w:after="0" w:line="240" w:lineRule="auto"/>
      </w:pPr>
      <w:r>
        <w:separator/>
      </w:r>
    </w:p>
  </w:footnote>
  <w:footnote w:type="continuationSeparator" w:id="0">
    <w:p w14:paraId="5A6E1A11" w14:textId="77777777" w:rsidR="001B56B8" w:rsidRDefault="001B56B8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8D5B4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123B48B0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076049CE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13FC0A5A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4725E01C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13135B9B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68ADFD15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75D2FC2C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3A211341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21EC746A" w14:textId="77777777"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 wp14:anchorId="6E7CE93F" wp14:editId="51DB6B2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0F0AC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349DE0A9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27C075B5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1D707114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7DAEDB50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14C7D11B" wp14:editId="2B2B169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1D15"/>
    <w:rsid w:val="000034D9"/>
    <w:rsid w:val="00014CB7"/>
    <w:rsid w:val="000327A8"/>
    <w:rsid w:val="00083723"/>
    <w:rsid w:val="00094644"/>
    <w:rsid w:val="000A36AA"/>
    <w:rsid w:val="000C3359"/>
    <w:rsid w:val="000C7345"/>
    <w:rsid w:val="000E45D3"/>
    <w:rsid w:val="00136B12"/>
    <w:rsid w:val="00143F71"/>
    <w:rsid w:val="00144A29"/>
    <w:rsid w:val="0016158B"/>
    <w:rsid w:val="001B3DED"/>
    <w:rsid w:val="001B56B8"/>
    <w:rsid w:val="001D3FDF"/>
    <w:rsid w:val="001D4922"/>
    <w:rsid w:val="001E6C8C"/>
    <w:rsid w:val="001F0082"/>
    <w:rsid w:val="00233FBE"/>
    <w:rsid w:val="00255304"/>
    <w:rsid w:val="00282AD8"/>
    <w:rsid w:val="002A0FBC"/>
    <w:rsid w:val="002B43E1"/>
    <w:rsid w:val="002B7497"/>
    <w:rsid w:val="002C5EEA"/>
    <w:rsid w:val="002D3034"/>
    <w:rsid w:val="002F6AA3"/>
    <w:rsid w:val="00330180"/>
    <w:rsid w:val="0037244C"/>
    <w:rsid w:val="00392DC1"/>
    <w:rsid w:val="0039689F"/>
    <w:rsid w:val="003977AA"/>
    <w:rsid w:val="003D70ED"/>
    <w:rsid w:val="003E3E66"/>
    <w:rsid w:val="003F5834"/>
    <w:rsid w:val="00407668"/>
    <w:rsid w:val="0041301E"/>
    <w:rsid w:val="00413C31"/>
    <w:rsid w:val="004335FD"/>
    <w:rsid w:val="00434B0A"/>
    <w:rsid w:val="00437AB3"/>
    <w:rsid w:val="00471C29"/>
    <w:rsid w:val="00472F73"/>
    <w:rsid w:val="0048704D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77D03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8218B"/>
    <w:rsid w:val="007A52E3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F78CE"/>
    <w:rsid w:val="00904397"/>
    <w:rsid w:val="009123B9"/>
    <w:rsid w:val="0091455E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1AEC"/>
    <w:rsid w:val="009E2257"/>
    <w:rsid w:val="009E25AE"/>
    <w:rsid w:val="009E57D2"/>
    <w:rsid w:val="00A051EE"/>
    <w:rsid w:val="00A104B3"/>
    <w:rsid w:val="00A23939"/>
    <w:rsid w:val="00A330B5"/>
    <w:rsid w:val="00A35CDA"/>
    <w:rsid w:val="00A60596"/>
    <w:rsid w:val="00A617E2"/>
    <w:rsid w:val="00A65E23"/>
    <w:rsid w:val="00A84F31"/>
    <w:rsid w:val="00A9258C"/>
    <w:rsid w:val="00AA51BC"/>
    <w:rsid w:val="00AF5558"/>
    <w:rsid w:val="00B0243E"/>
    <w:rsid w:val="00B11BD6"/>
    <w:rsid w:val="00B15205"/>
    <w:rsid w:val="00B278A3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24D89"/>
    <w:rsid w:val="00C512DF"/>
    <w:rsid w:val="00C51449"/>
    <w:rsid w:val="00C527F9"/>
    <w:rsid w:val="00C543FD"/>
    <w:rsid w:val="00C54952"/>
    <w:rsid w:val="00C60406"/>
    <w:rsid w:val="00C60E5C"/>
    <w:rsid w:val="00C641DC"/>
    <w:rsid w:val="00C74A47"/>
    <w:rsid w:val="00C848B8"/>
    <w:rsid w:val="00CB7780"/>
    <w:rsid w:val="00CC4269"/>
    <w:rsid w:val="00D131C4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86700"/>
    <w:rsid w:val="00EB7A6D"/>
    <w:rsid w:val="00EC7570"/>
    <w:rsid w:val="00EF64CF"/>
    <w:rsid w:val="00F0050D"/>
    <w:rsid w:val="00F103BF"/>
    <w:rsid w:val="00F11892"/>
    <w:rsid w:val="00F15E1F"/>
    <w:rsid w:val="00F31FF9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B151E1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 Krieger</dc:creator>
  <cp:lastModifiedBy>Stelzer Claudia</cp:lastModifiedBy>
  <cp:revision>3</cp:revision>
  <cp:lastPrinted>2015-02-20T10:59:00Z</cp:lastPrinted>
  <dcterms:created xsi:type="dcterms:W3CDTF">2022-01-27T15:30:00Z</dcterms:created>
  <dcterms:modified xsi:type="dcterms:W3CDTF">2022-02-01T11:57:00Z</dcterms:modified>
</cp:coreProperties>
</file>