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B717C3" w:rsidP="00C233F3">
      <w:pPr>
        <w:autoSpaceDE w:val="0"/>
        <w:autoSpaceDN w:val="0"/>
        <w:adjustRightInd w:val="0"/>
        <w:spacing w:after="0"/>
        <w:rPr>
          <w:rFonts w:ascii="Arial" w:hAnsi="Arial" w:cs="Arial"/>
          <w:b/>
          <w:sz w:val="20"/>
          <w:szCs w:val="20"/>
        </w:rPr>
      </w:pPr>
      <w:r>
        <w:rPr>
          <w:rFonts w:ascii="Arial" w:hAnsi="Arial" w:cs="Arial"/>
          <w:b/>
          <w:sz w:val="20"/>
          <w:szCs w:val="20"/>
        </w:rPr>
        <w:t>APRIL 2023</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DA1C16" w:rsidRPr="004F32F1" w:rsidRDefault="002D43DF" w:rsidP="00DA1C16">
      <w:pPr>
        <w:ind w:right="-432"/>
        <w:rPr>
          <w:rFonts w:ascii="Arial" w:hAnsi="Arial" w:cs="Arial"/>
          <w:b/>
          <w:sz w:val="24"/>
          <w:szCs w:val="24"/>
        </w:rPr>
      </w:pPr>
      <w:r w:rsidRPr="004F32F1">
        <w:rPr>
          <w:rFonts w:ascii="Arial" w:hAnsi="Arial" w:cs="Arial"/>
          <w:b/>
          <w:sz w:val="24"/>
          <w:szCs w:val="24"/>
        </w:rPr>
        <w:t>Neuer Standort in Thailand – Horn-Gruppe international erweitert</w:t>
      </w:r>
      <w:r w:rsidR="00DA1C16" w:rsidRPr="004F32F1">
        <w:rPr>
          <w:rFonts w:ascii="Arial" w:hAnsi="Arial" w:cs="Arial"/>
          <w:b/>
          <w:sz w:val="24"/>
          <w:szCs w:val="24"/>
        </w:rPr>
        <w:t xml:space="preserve"> </w:t>
      </w:r>
    </w:p>
    <w:p w:rsidR="00DA1C16" w:rsidRPr="004F32F1" w:rsidRDefault="00B717C3" w:rsidP="00DA1C16">
      <w:pPr>
        <w:ind w:right="-432"/>
        <w:jc w:val="both"/>
        <w:rPr>
          <w:rFonts w:ascii="Arial" w:hAnsi="Arial" w:cs="Arial"/>
        </w:rPr>
      </w:pPr>
      <w:r w:rsidRPr="00465E58">
        <w:rPr>
          <w:rFonts w:ascii="Arial" w:hAnsi="Arial" w:cs="Arial"/>
        </w:rPr>
        <w:t>Ab</w:t>
      </w:r>
      <w:r w:rsidR="00051C88" w:rsidRPr="00465E58">
        <w:rPr>
          <w:rFonts w:ascii="Arial" w:hAnsi="Arial" w:cs="Arial"/>
        </w:rPr>
        <w:t xml:space="preserve"> </w:t>
      </w:r>
      <w:r w:rsidRPr="00465E58">
        <w:rPr>
          <w:rFonts w:ascii="Arial" w:hAnsi="Arial" w:cs="Arial"/>
        </w:rPr>
        <w:t>April</w:t>
      </w:r>
      <w:r w:rsidR="00E353EE" w:rsidRPr="00465E58">
        <w:rPr>
          <w:rFonts w:ascii="Arial" w:hAnsi="Arial" w:cs="Arial"/>
        </w:rPr>
        <w:t xml:space="preserve"> 2023</w:t>
      </w:r>
      <w:r w:rsidR="002C1897" w:rsidRPr="00465E58">
        <w:rPr>
          <w:rFonts w:ascii="Arial" w:hAnsi="Arial" w:cs="Arial"/>
        </w:rPr>
        <w:t xml:space="preserve"> </w:t>
      </w:r>
      <w:r w:rsidR="007C4CB6" w:rsidRPr="00465E58">
        <w:rPr>
          <w:rFonts w:ascii="Arial" w:hAnsi="Arial" w:cs="Arial"/>
        </w:rPr>
        <w:t xml:space="preserve">ist </w:t>
      </w:r>
      <w:r w:rsidR="00E353EE" w:rsidRPr="00465E58">
        <w:rPr>
          <w:rFonts w:ascii="Arial" w:hAnsi="Arial" w:cs="Arial"/>
        </w:rPr>
        <w:t>die Horn</w:t>
      </w:r>
      <w:r w:rsidR="00E353EE">
        <w:rPr>
          <w:rFonts w:ascii="Arial" w:hAnsi="Arial" w:cs="Arial"/>
        </w:rPr>
        <w:t xml:space="preserve">-Gruppe </w:t>
      </w:r>
      <w:r w:rsidR="00DA1C16" w:rsidRPr="004F32F1">
        <w:rPr>
          <w:rFonts w:ascii="Arial" w:hAnsi="Arial" w:cs="Arial"/>
        </w:rPr>
        <w:t xml:space="preserve">auch in Thailand direkt vertreten. Das Unternehmen Horn </w:t>
      </w:r>
      <w:proofErr w:type="spellStart"/>
      <w:r w:rsidR="00DA1C16" w:rsidRPr="004F32F1">
        <w:rPr>
          <w:rFonts w:ascii="Arial" w:hAnsi="Arial" w:cs="Arial"/>
        </w:rPr>
        <w:t>Cutting</w:t>
      </w:r>
      <w:proofErr w:type="spellEnd"/>
      <w:r w:rsidR="00DA1C16" w:rsidRPr="004F32F1">
        <w:rPr>
          <w:rFonts w:ascii="Arial" w:hAnsi="Arial" w:cs="Arial"/>
        </w:rPr>
        <w:t xml:space="preserve"> Tools (Thailand) Co. Ltd. hat seinen Firmensitz in </w:t>
      </w:r>
      <w:proofErr w:type="spellStart"/>
      <w:r w:rsidR="00DA1C16" w:rsidRPr="004F32F1">
        <w:rPr>
          <w:rFonts w:ascii="Arial" w:hAnsi="Arial" w:cs="Arial"/>
        </w:rPr>
        <w:t>Chonburi</w:t>
      </w:r>
      <w:proofErr w:type="spellEnd"/>
      <w:r w:rsidR="00DA1C16" w:rsidRPr="004F32F1">
        <w:rPr>
          <w:rFonts w:ascii="Arial" w:hAnsi="Arial" w:cs="Arial"/>
        </w:rPr>
        <w:t xml:space="preserve"> – ca. 80 Kilometer südöstlich von Bangkok, der Hauptstadt des Königreichs Thailand. Gestartet </w:t>
      </w:r>
      <w:r w:rsidR="00D60392">
        <w:rPr>
          <w:rFonts w:ascii="Arial" w:hAnsi="Arial" w:cs="Arial"/>
        </w:rPr>
        <w:t>wird</w:t>
      </w:r>
      <w:r w:rsidR="00DA1C16" w:rsidRPr="004F32F1">
        <w:rPr>
          <w:rFonts w:ascii="Arial" w:hAnsi="Arial" w:cs="Arial"/>
        </w:rPr>
        <w:t xml:space="preserve"> mit sechs Mitarbeitern. Kurzfristig und mittelfristig soll neben dem Vertrieb auch ein Nachschleifservice für MKD-Werkzeuge aufgebaut werden. </w:t>
      </w:r>
    </w:p>
    <w:p w:rsidR="00DA1C16" w:rsidRPr="004F32F1" w:rsidRDefault="00DA1C16" w:rsidP="00DA1C16">
      <w:pPr>
        <w:ind w:right="-432"/>
        <w:jc w:val="both"/>
        <w:rPr>
          <w:rFonts w:ascii="Arial" w:hAnsi="Arial" w:cs="Arial"/>
        </w:rPr>
      </w:pPr>
      <w:r w:rsidRPr="004F32F1">
        <w:rPr>
          <w:rFonts w:ascii="Arial" w:hAnsi="Arial" w:cs="Arial"/>
        </w:rPr>
        <w:t>Rund 70 Millionen Einwohner hat das asiatische Land. Die wirtschaftlichen Hauptfelder sind Bergbau, verarbeitendes Gewerbe, Versorgungsunternehmen, Großhandel, Einzelhandel, Gaststätten und Hotels, Landwirtschaft, Jagd und Forstwirtschaft, Fischerei, Verkehr, Lagerung und Kommunikation. Im Jahr 2021 betrug das Bruttoinlandsprodukt in Thailand geschätzt rund 505,9 Milliarden US-Dollar.</w:t>
      </w:r>
    </w:p>
    <w:p w:rsidR="004A533A" w:rsidRDefault="004A533A" w:rsidP="00C91A6F">
      <w:pPr>
        <w:ind w:right="-432"/>
        <w:jc w:val="both"/>
        <w:rPr>
          <w:rFonts w:ascii="Arial" w:hAnsi="Arial" w:cs="Arial"/>
        </w:rPr>
      </w:pPr>
      <w:r w:rsidRPr="006C0714">
        <w:rPr>
          <w:rFonts w:ascii="Arial" w:hAnsi="Arial" w:cs="Arial"/>
        </w:rPr>
        <w:t xml:space="preserve">Horn Thailand wird auf der </w:t>
      </w:r>
      <w:proofErr w:type="spellStart"/>
      <w:r w:rsidRPr="006C0714">
        <w:rPr>
          <w:rFonts w:ascii="Arial" w:hAnsi="Arial" w:cs="Arial"/>
        </w:rPr>
        <w:t>Metalex</w:t>
      </w:r>
      <w:proofErr w:type="spellEnd"/>
      <w:r w:rsidRPr="006C0714">
        <w:rPr>
          <w:rFonts w:ascii="Arial" w:hAnsi="Arial" w:cs="Arial"/>
        </w:rPr>
        <w:t xml:space="preserve"> 2023 </w:t>
      </w:r>
      <w:r w:rsidR="00DA1C16" w:rsidRPr="006C0714">
        <w:rPr>
          <w:rFonts w:ascii="Arial" w:hAnsi="Arial" w:cs="Arial"/>
        </w:rPr>
        <w:t xml:space="preserve">vom </w:t>
      </w:r>
      <w:r w:rsidRPr="006C0714">
        <w:rPr>
          <w:rFonts w:ascii="Arial" w:hAnsi="Arial" w:cs="Arial"/>
        </w:rPr>
        <w:t>22. bis 25</w:t>
      </w:r>
      <w:r w:rsidR="00DA1C16" w:rsidRPr="006C0714">
        <w:rPr>
          <w:rFonts w:ascii="Arial" w:hAnsi="Arial" w:cs="Arial"/>
        </w:rPr>
        <w:t>. November 202</w:t>
      </w:r>
      <w:r w:rsidRPr="006C0714">
        <w:rPr>
          <w:rFonts w:ascii="Arial" w:hAnsi="Arial" w:cs="Arial"/>
        </w:rPr>
        <w:t>3</w:t>
      </w:r>
      <w:r w:rsidR="00DA1C16" w:rsidRPr="006C0714">
        <w:rPr>
          <w:rFonts w:ascii="Arial" w:hAnsi="Arial" w:cs="Arial"/>
        </w:rPr>
        <w:t xml:space="preserve"> in Bangkok</w:t>
      </w:r>
      <w:r w:rsidRPr="006C0714">
        <w:rPr>
          <w:rFonts w:ascii="Arial" w:hAnsi="Arial" w:cs="Arial"/>
        </w:rPr>
        <w:t xml:space="preserve"> ausstellen</w:t>
      </w:r>
      <w:r w:rsidR="00DA1C16" w:rsidRPr="006C0714">
        <w:rPr>
          <w:rFonts w:ascii="Arial" w:hAnsi="Arial" w:cs="Arial"/>
        </w:rPr>
        <w:t>.</w:t>
      </w:r>
      <w:r w:rsidRPr="006C0714">
        <w:rPr>
          <w:rFonts w:ascii="Arial" w:hAnsi="Arial" w:cs="Arial"/>
        </w:rPr>
        <w:t xml:space="preserve"> Gezeigt werden die Horn Neuheiten 2023 und verschiedene Werkzeuglösungen wie Supermini, Verzahnen, Reiben und Nutstoßen. 2022 waren über</w:t>
      </w:r>
      <w:r w:rsidR="00DA1C16" w:rsidRPr="006C0714">
        <w:rPr>
          <w:rFonts w:ascii="Arial" w:hAnsi="Arial" w:cs="Arial"/>
        </w:rPr>
        <w:t xml:space="preserve"> 86.000 Messebesucher</w:t>
      </w:r>
      <w:r w:rsidRPr="006C0714">
        <w:rPr>
          <w:rFonts w:ascii="Arial" w:hAnsi="Arial" w:cs="Arial"/>
        </w:rPr>
        <w:t xml:space="preserve"> auf der </w:t>
      </w:r>
      <w:proofErr w:type="spellStart"/>
      <w:r w:rsidRPr="006C0714">
        <w:rPr>
          <w:rFonts w:ascii="Arial" w:hAnsi="Arial" w:cs="Arial"/>
        </w:rPr>
        <w:t>Metalex</w:t>
      </w:r>
      <w:proofErr w:type="spellEnd"/>
      <w:r w:rsidR="00DA1C16" w:rsidRPr="006C0714">
        <w:rPr>
          <w:rFonts w:ascii="Arial" w:hAnsi="Arial" w:cs="Arial"/>
        </w:rPr>
        <w:t xml:space="preserve"> vor Ort. Neben inländischen Besuchern </w:t>
      </w:r>
      <w:r w:rsidRPr="006C0714">
        <w:rPr>
          <w:rFonts w:ascii="Arial" w:hAnsi="Arial" w:cs="Arial"/>
        </w:rPr>
        <w:t xml:space="preserve">kamen die Gäste </w:t>
      </w:r>
      <w:r w:rsidR="00DA1C16" w:rsidRPr="006C0714">
        <w:rPr>
          <w:rFonts w:ascii="Arial" w:hAnsi="Arial" w:cs="Arial"/>
        </w:rPr>
        <w:t>vorrangig aus Indien und Singapur.</w:t>
      </w:r>
      <w:r w:rsidR="00DA1C16" w:rsidRPr="004F32F1">
        <w:rPr>
          <w:rFonts w:ascii="Arial" w:hAnsi="Arial" w:cs="Arial"/>
        </w:rPr>
        <w:t xml:space="preserve"> </w:t>
      </w:r>
    </w:p>
    <w:p w:rsidR="00C91A6F" w:rsidRPr="004F32F1" w:rsidRDefault="00C91A6F" w:rsidP="00C91A6F">
      <w:pPr>
        <w:ind w:right="-432"/>
        <w:jc w:val="both"/>
        <w:rPr>
          <w:rFonts w:ascii="Arial" w:hAnsi="Arial" w:cs="Arial"/>
        </w:rPr>
      </w:pPr>
      <w:r w:rsidRPr="004F32F1">
        <w:rPr>
          <w:rFonts w:ascii="Arial" w:hAnsi="Arial" w:cs="Arial"/>
        </w:rPr>
        <w:t>Andreas Vollmer, Mitglied der Geschäftsleitung bei Horn und verantwortlich für den Bereich Vertrieb weltweit zu den Trends und Zukunftsthemen in Thailand: „Was wir bisher sehen konnten und die Gespräche, die wir während der Metalex-Messe im vergangenen Jahr in Bangkok geführt haben, zeigen, dass die Bearbeitungs- und Maschinenstrategien identisch sind mit den Anforderungen, die wir kennen. Nicht nur in Thailand, auch in den Märkten Vietnam, Singapur, Indonesien, Malaysia und Philippinen.</w:t>
      </w:r>
      <w:r w:rsidR="004F32F1" w:rsidRPr="004F32F1">
        <w:rPr>
          <w:rFonts w:ascii="Arial" w:hAnsi="Arial" w:cs="Arial"/>
        </w:rPr>
        <w:t xml:space="preserve"> Beispielsweise begleitet uns das Thema</w:t>
      </w:r>
      <w:r w:rsidRPr="004F32F1">
        <w:rPr>
          <w:rFonts w:ascii="Arial" w:hAnsi="Arial" w:cs="Arial"/>
        </w:rPr>
        <w:t xml:space="preserve"> Verzahnungen auch hier bereits.“</w:t>
      </w:r>
    </w:p>
    <w:p w:rsidR="00DA1C16" w:rsidRPr="004F32F1" w:rsidRDefault="00DA1C16" w:rsidP="00C91A6F">
      <w:pPr>
        <w:ind w:right="-432"/>
        <w:jc w:val="both"/>
        <w:rPr>
          <w:rFonts w:ascii="Arial" w:hAnsi="Arial" w:cs="Arial"/>
        </w:rPr>
      </w:pPr>
      <w:r w:rsidRPr="004F32F1">
        <w:rPr>
          <w:rFonts w:ascii="Arial" w:hAnsi="Arial" w:cs="Arial"/>
        </w:rPr>
        <w:t xml:space="preserve">Michael </w:t>
      </w:r>
      <w:proofErr w:type="spellStart"/>
      <w:r w:rsidRPr="004F32F1">
        <w:rPr>
          <w:rFonts w:ascii="Arial" w:hAnsi="Arial" w:cs="Arial"/>
        </w:rPr>
        <w:t>Mellerup</w:t>
      </w:r>
      <w:proofErr w:type="spellEnd"/>
      <w:r w:rsidRPr="004F32F1">
        <w:rPr>
          <w:rFonts w:ascii="Arial" w:hAnsi="Arial" w:cs="Arial"/>
        </w:rPr>
        <w:t xml:space="preserve">, General Manager von Horn </w:t>
      </w:r>
      <w:proofErr w:type="spellStart"/>
      <w:r w:rsidRPr="004F32F1">
        <w:rPr>
          <w:rFonts w:ascii="Arial" w:hAnsi="Arial" w:cs="Arial"/>
        </w:rPr>
        <w:t>Cutting</w:t>
      </w:r>
      <w:proofErr w:type="spellEnd"/>
      <w:r w:rsidRPr="004F32F1">
        <w:rPr>
          <w:rFonts w:ascii="Arial" w:hAnsi="Arial" w:cs="Arial"/>
        </w:rPr>
        <w:t xml:space="preserve"> Tools (Thailand) Co. Ltd.</w:t>
      </w:r>
      <w:r w:rsidR="00342B12" w:rsidRPr="004F32F1">
        <w:rPr>
          <w:rFonts w:ascii="Arial" w:hAnsi="Arial" w:cs="Arial"/>
        </w:rPr>
        <w:t xml:space="preserve"> ergänzt</w:t>
      </w:r>
      <w:r w:rsidRPr="004F32F1">
        <w:rPr>
          <w:rFonts w:ascii="Arial" w:hAnsi="Arial" w:cs="Arial"/>
        </w:rPr>
        <w:t>: „Thailand hat im Bereich der Zerspanung viel zu bieten und meiner Meinung nach großes Potenzial, vor allem, wenn man sich im Markt auskennt und weiß, wo man ansetzen muss. Unsere Werkzeuglösungen machen zukünftig den Unterschied bei unseren Kunden. Ich bin überzeugt, dass Thailand für H</w:t>
      </w:r>
      <w:r w:rsidR="00C91A6F" w:rsidRPr="004F32F1">
        <w:rPr>
          <w:rFonts w:ascii="Arial" w:hAnsi="Arial" w:cs="Arial"/>
        </w:rPr>
        <w:t>orn</w:t>
      </w:r>
      <w:r w:rsidRPr="004F32F1">
        <w:rPr>
          <w:rFonts w:ascii="Arial" w:hAnsi="Arial" w:cs="Arial"/>
        </w:rPr>
        <w:t xml:space="preserve"> kurz-, mittel- und langfristig ein Wachstumsmarkt ist und wir unsere Kunden und potenziellen Kunden deutlich voranbringen können.“ </w:t>
      </w:r>
    </w:p>
    <w:p w:rsidR="00342B12" w:rsidRPr="004F32F1" w:rsidRDefault="00342B12" w:rsidP="00342B12">
      <w:pPr>
        <w:ind w:right="-432"/>
        <w:jc w:val="both"/>
        <w:rPr>
          <w:rFonts w:ascii="Arial" w:hAnsi="Arial" w:cs="Arial"/>
        </w:rPr>
      </w:pPr>
      <w:r w:rsidRPr="004F32F1">
        <w:rPr>
          <w:rFonts w:ascii="Arial" w:hAnsi="Arial" w:cs="Arial"/>
        </w:rPr>
        <w:t>Auf die anstehenden Aufgaben hat sich das T</w:t>
      </w:r>
      <w:r w:rsidR="002D43DF" w:rsidRPr="004F32F1">
        <w:rPr>
          <w:rFonts w:ascii="Arial" w:hAnsi="Arial" w:cs="Arial"/>
        </w:rPr>
        <w:t>eam</w:t>
      </w:r>
      <w:r w:rsidRPr="004F32F1">
        <w:rPr>
          <w:rFonts w:ascii="Arial" w:hAnsi="Arial" w:cs="Arial"/>
        </w:rPr>
        <w:t xml:space="preserve"> von Horn Thailand sehr gut vorbereitet: In den neuen Büroräumen werden technische Produktschulungen stattfinden, um das hohe Maß an technischer Kompetenz an die Kunden vor Ort weiterzugeben. Ebenso wird ein Lager </w:t>
      </w:r>
      <w:r w:rsidR="002D43DF" w:rsidRPr="004F32F1">
        <w:rPr>
          <w:rFonts w:ascii="Arial" w:hAnsi="Arial" w:cs="Arial"/>
        </w:rPr>
        <w:t>am Standort</w:t>
      </w:r>
      <w:r w:rsidRPr="004F32F1">
        <w:rPr>
          <w:rFonts w:ascii="Arial" w:hAnsi="Arial" w:cs="Arial"/>
        </w:rPr>
        <w:t xml:space="preserve"> für den südost­asiatischen Markt eingerichtet, um die Kunden schnell und zuverlässig mit Horn</w:t>
      </w:r>
      <w:r w:rsidR="004F32F1" w:rsidRPr="004F32F1">
        <w:rPr>
          <w:rFonts w:ascii="Arial" w:hAnsi="Arial" w:cs="Arial"/>
        </w:rPr>
        <w:t>-</w:t>
      </w:r>
      <w:r w:rsidRPr="004F32F1">
        <w:rPr>
          <w:rFonts w:ascii="Arial" w:hAnsi="Arial" w:cs="Arial"/>
        </w:rPr>
        <w:t xml:space="preserve">Werkzeugen zu beliefern. </w:t>
      </w:r>
    </w:p>
    <w:p w:rsidR="00C91A6F" w:rsidRPr="004F32F1" w:rsidRDefault="00342B12" w:rsidP="00C91A6F">
      <w:pPr>
        <w:rPr>
          <w:rFonts w:ascii="Arial" w:hAnsi="Arial" w:cs="Arial"/>
          <w:i/>
        </w:rPr>
      </w:pPr>
      <w:r w:rsidRPr="004F32F1">
        <w:rPr>
          <w:rFonts w:ascii="Arial" w:hAnsi="Arial" w:cs="Arial"/>
          <w:i/>
        </w:rPr>
        <w:t>2.</w:t>
      </w:r>
      <w:r w:rsidR="00B11819">
        <w:rPr>
          <w:rFonts w:ascii="Arial" w:hAnsi="Arial" w:cs="Arial"/>
          <w:i/>
        </w:rPr>
        <w:t>60</w:t>
      </w:r>
      <w:r w:rsidR="00EC4D9A">
        <w:rPr>
          <w:rFonts w:ascii="Arial" w:hAnsi="Arial" w:cs="Arial"/>
          <w:i/>
        </w:rPr>
        <w:t>5</w:t>
      </w:r>
      <w:bookmarkStart w:id="0" w:name="_GoBack"/>
      <w:bookmarkEnd w:id="0"/>
      <w:r w:rsidRPr="004F32F1">
        <w:rPr>
          <w:rFonts w:ascii="Arial" w:hAnsi="Arial" w:cs="Arial"/>
          <w:i/>
        </w:rPr>
        <w:t xml:space="preserve"> </w:t>
      </w:r>
      <w:r w:rsidR="00C91A6F" w:rsidRPr="004F32F1">
        <w:rPr>
          <w:rFonts w:ascii="Arial" w:hAnsi="Arial" w:cs="Arial"/>
          <w:i/>
        </w:rPr>
        <w:t>Zeichen inkl. Leerzeichen</w:t>
      </w:r>
    </w:p>
    <w:p w:rsidR="00342B12" w:rsidRPr="004F32F1" w:rsidRDefault="00342B12" w:rsidP="00C91A6F">
      <w:pPr>
        <w:rPr>
          <w:rFonts w:ascii="Arial" w:hAnsi="Arial" w:cs="Arial"/>
          <w:i/>
        </w:rPr>
      </w:pPr>
    </w:p>
    <w:p w:rsidR="004F32F1" w:rsidRPr="004F32F1" w:rsidRDefault="004F32F1" w:rsidP="004F32F1">
      <w:pPr>
        <w:ind w:right="-432"/>
        <w:rPr>
          <w:rFonts w:ascii="Arial" w:hAnsi="Arial" w:cs="Arial"/>
          <w:lang w:val="en-US"/>
        </w:rPr>
      </w:pPr>
      <w:proofErr w:type="spellStart"/>
      <w:r w:rsidRPr="004F32F1">
        <w:rPr>
          <w:rFonts w:ascii="Arial" w:hAnsi="Arial" w:cs="Arial"/>
          <w:lang w:val="en-US"/>
        </w:rPr>
        <w:lastRenderedPageBreak/>
        <w:t>Quellen</w:t>
      </w:r>
      <w:proofErr w:type="spellEnd"/>
      <w:r w:rsidRPr="004F32F1">
        <w:rPr>
          <w:rFonts w:ascii="Arial" w:hAnsi="Arial" w:cs="Arial"/>
          <w:lang w:val="en-US"/>
        </w:rPr>
        <w:t xml:space="preserve">: VDMA, </w:t>
      </w:r>
      <w:proofErr w:type="gramStart"/>
      <w:r w:rsidRPr="004F32F1">
        <w:rPr>
          <w:rFonts w:ascii="Arial" w:hAnsi="Arial" w:cs="Arial"/>
          <w:lang w:val="en-US"/>
        </w:rPr>
        <w:t>The</w:t>
      </w:r>
      <w:proofErr w:type="gramEnd"/>
      <w:r w:rsidRPr="004F32F1">
        <w:rPr>
          <w:rFonts w:ascii="Arial" w:hAnsi="Arial" w:cs="Arial"/>
          <w:lang w:val="en-US"/>
        </w:rPr>
        <w:t xml:space="preserve"> World </w:t>
      </w:r>
      <w:proofErr w:type="spellStart"/>
      <w:r w:rsidRPr="004F32F1">
        <w:rPr>
          <w:rFonts w:ascii="Arial" w:hAnsi="Arial" w:cs="Arial"/>
          <w:lang w:val="en-US"/>
        </w:rPr>
        <w:t>Factbook</w:t>
      </w:r>
      <w:proofErr w:type="spellEnd"/>
      <w:r w:rsidRPr="004F32F1">
        <w:rPr>
          <w:rFonts w:ascii="Arial" w:hAnsi="Arial" w:cs="Arial"/>
          <w:lang w:val="en-US"/>
        </w:rPr>
        <w:t xml:space="preserve">, (CIA), IMF, The World Bank, </w:t>
      </w:r>
      <w:proofErr w:type="spellStart"/>
      <w:r w:rsidRPr="004F32F1">
        <w:rPr>
          <w:rFonts w:ascii="Arial" w:hAnsi="Arial" w:cs="Arial"/>
          <w:lang w:val="en-US"/>
        </w:rPr>
        <w:t>Statistisches</w:t>
      </w:r>
      <w:proofErr w:type="spellEnd"/>
      <w:r w:rsidRPr="004F32F1">
        <w:rPr>
          <w:rFonts w:ascii="Arial" w:hAnsi="Arial" w:cs="Arial"/>
          <w:lang w:val="en-US"/>
        </w:rPr>
        <w:t xml:space="preserve"> </w:t>
      </w:r>
      <w:proofErr w:type="spellStart"/>
      <w:r w:rsidRPr="004F32F1">
        <w:rPr>
          <w:rFonts w:ascii="Arial" w:hAnsi="Arial" w:cs="Arial"/>
          <w:lang w:val="en-US"/>
        </w:rPr>
        <w:t>Bundesamt</w:t>
      </w:r>
      <w:proofErr w:type="spellEnd"/>
    </w:p>
    <w:p w:rsidR="00342B12" w:rsidRDefault="00342B12" w:rsidP="00C91A6F">
      <w:pPr>
        <w:rPr>
          <w:rFonts w:ascii="Arial" w:hAnsi="Arial" w:cs="Arial"/>
        </w:rPr>
      </w:pPr>
    </w:p>
    <w:p w:rsidR="00F64226" w:rsidRDefault="00F64226" w:rsidP="00C91A6F">
      <w:pPr>
        <w:rPr>
          <w:rFonts w:ascii="Arial" w:hAnsi="Arial" w:cs="Arial"/>
        </w:rPr>
      </w:pPr>
    </w:p>
    <w:p w:rsidR="00F64226" w:rsidRDefault="008D73E9" w:rsidP="00C91A6F">
      <w:pPr>
        <w:rPr>
          <w:rFonts w:ascii="Arial" w:hAnsi="Arial" w:cs="Arial"/>
        </w:rPr>
      </w:pPr>
      <w:r>
        <w:rPr>
          <w:rFonts w:ascii="Arial" w:hAnsi="Arial" w:cs="Arial"/>
          <w:noProof/>
          <w:lang w:eastAsia="de-DE"/>
        </w:rPr>
        <w:drawing>
          <wp:inline distT="0" distB="0" distL="0" distR="0">
            <wp:extent cx="1971386" cy="1255803"/>
            <wp:effectExtent l="0" t="0" r="0" b="190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ebäude Horn Thailand.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82452" cy="1262852"/>
                    </a:xfrm>
                    <a:prstGeom prst="rect">
                      <a:avLst/>
                    </a:prstGeom>
                  </pic:spPr>
                </pic:pic>
              </a:graphicData>
            </a:graphic>
          </wp:inline>
        </w:drawing>
      </w:r>
      <w:r>
        <w:rPr>
          <w:rFonts w:ascii="Arial" w:hAnsi="Arial" w:cs="Arial"/>
        </w:rPr>
        <w:tab/>
      </w:r>
      <w:r>
        <w:rPr>
          <w:rFonts w:ascii="Arial" w:hAnsi="Arial" w:cs="Arial"/>
          <w:noProof/>
          <w:lang w:eastAsia="de-DE"/>
        </w:rPr>
        <w:drawing>
          <wp:inline distT="0" distB="0" distL="0" distR="0">
            <wp:extent cx="1898650" cy="1257605"/>
            <wp:effectExtent l="0" t="0" r="635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ingang Gebäude Horn Thailand.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09408" cy="1264731"/>
                    </a:xfrm>
                    <a:prstGeom prst="rect">
                      <a:avLst/>
                    </a:prstGeom>
                  </pic:spPr>
                </pic:pic>
              </a:graphicData>
            </a:graphic>
          </wp:inline>
        </w:drawing>
      </w:r>
    </w:p>
    <w:p w:rsidR="008D73E9" w:rsidRPr="00465E58" w:rsidRDefault="008D73E9" w:rsidP="00C91A6F">
      <w:pPr>
        <w:rPr>
          <w:rFonts w:ascii="Arial" w:hAnsi="Arial" w:cs="Arial"/>
        </w:rPr>
      </w:pPr>
      <w:r>
        <w:rPr>
          <w:rFonts w:ascii="Arial" w:hAnsi="Arial" w:cs="Arial"/>
        </w:rPr>
        <w:t>BU</w:t>
      </w:r>
      <w:r w:rsidRPr="00465E58">
        <w:rPr>
          <w:rFonts w:ascii="Arial" w:hAnsi="Arial" w:cs="Arial"/>
        </w:rPr>
        <w:t xml:space="preserve">: </w:t>
      </w:r>
      <w:r w:rsidR="00EC24C3" w:rsidRPr="00465E58">
        <w:rPr>
          <w:rFonts w:ascii="Arial" w:hAnsi="Arial" w:cs="Arial"/>
        </w:rPr>
        <w:t xml:space="preserve">Der Firmensitz von Horn </w:t>
      </w:r>
      <w:proofErr w:type="spellStart"/>
      <w:r w:rsidR="00EC24C3" w:rsidRPr="00465E58">
        <w:rPr>
          <w:rFonts w:ascii="Arial" w:hAnsi="Arial" w:cs="Arial"/>
        </w:rPr>
        <w:t>Cuttin</w:t>
      </w:r>
      <w:r w:rsidR="00247909">
        <w:rPr>
          <w:rFonts w:ascii="Arial" w:hAnsi="Arial" w:cs="Arial"/>
        </w:rPr>
        <w:t>g</w:t>
      </w:r>
      <w:proofErr w:type="spellEnd"/>
      <w:r w:rsidR="00EC24C3" w:rsidRPr="00465E58">
        <w:rPr>
          <w:rFonts w:ascii="Arial" w:hAnsi="Arial" w:cs="Arial"/>
        </w:rPr>
        <w:t xml:space="preserve"> Tools (Thailand) Co. Ltd. in </w:t>
      </w:r>
      <w:proofErr w:type="spellStart"/>
      <w:r w:rsidR="00EC24C3" w:rsidRPr="00465E58">
        <w:rPr>
          <w:rFonts w:ascii="Arial" w:hAnsi="Arial" w:cs="Arial"/>
        </w:rPr>
        <w:t>Cho</w:t>
      </w:r>
      <w:r w:rsidR="001A1846" w:rsidRPr="00465E58">
        <w:rPr>
          <w:rFonts w:ascii="Arial" w:hAnsi="Arial" w:cs="Arial"/>
        </w:rPr>
        <w:t>nburi</w:t>
      </w:r>
      <w:proofErr w:type="spellEnd"/>
      <w:r w:rsidR="001A1846" w:rsidRPr="00465E58">
        <w:rPr>
          <w:rFonts w:ascii="Arial" w:hAnsi="Arial" w:cs="Arial"/>
        </w:rPr>
        <w:t xml:space="preserve"> mit einer Gesamtfläche von ca. 1.250 m².</w:t>
      </w:r>
    </w:p>
    <w:p w:rsidR="00EC24C3" w:rsidRPr="004F32F1" w:rsidRDefault="00EC24C3" w:rsidP="00C91A6F">
      <w:pPr>
        <w:rPr>
          <w:rFonts w:ascii="Arial" w:hAnsi="Arial" w:cs="Arial"/>
        </w:rPr>
      </w:pPr>
      <w:r w:rsidRPr="00465E58">
        <w:rPr>
          <w:rFonts w:ascii="Arial" w:hAnsi="Arial" w:cs="Arial"/>
        </w:rPr>
        <w:t>Quelle: Horn Thailand</w:t>
      </w:r>
    </w:p>
    <w:p w:rsidR="00342B12" w:rsidRPr="004F32F1" w:rsidRDefault="00342B12" w:rsidP="00C91A6F">
      <w:pPr>
        <w:rPr>
          <w:rFonts w:ascii="Arial" w:hAnsi="Arial" w:cs="Arial"/>
          <w:i/>
        </w:rPr>
      </w:pPr>
    </w:p>
    <w:p w:rsidR="00DA1C16" w:rsidRPr="004F32F1" w:rsidRDefault="00C91A6F" w:rsidP="00DA1C16">
      <w:pPr>
        <w:ind w:right="-432"/>
        <w:rPr>
          <w:rFonts w:ascii="Arial" w:hAnsi="Arial" w:cs="Arial"/>
          <w:color w:val="FF0000"/>
        </w:rPr>
      </w:pPr>
      <w:r w:rsidRPr="004F32F1">
        <w:rPr>
          <w:rFonts w:ascii="Arial" w:hAnsi="Arial" w:cs="Arial"/>
          <w:noProof/>
          <w:color w:val="FF0000"/>
          <w:lang w:eastAsia="de-DE"/>
        </w:rPr>
        <w:drawing>
          <wp:inline distT="0" distB="0" distL="0" distR="0">
            <wp:extent cx="1835150" cy="1263650"/>
            <wp:effectExtent l="0" t="0" r="0" b="0"/>
            <wp:docPr id="2" name="Grafik 2" descr="C:\Users\cstelzer\Nextcloud\Presseinformationen\PI_HORN THAILAND\Vollmer,Andreas_2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PI_HORN THAILAND\Vollmer,Andreas_2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35150" cy="1263650"/>
                    </a:xfrm>
                    <a:prstGeom prst="rect">
                      <a:avLst/>
                    </a:prstGeom>
                    <a:noFill/>
                    <a:ln>
                      <a:noFill/>
                    </a:ln>
                  </pic:spPr>
                </pic:pic>
              </a:graphicData>
            </a:graphic>
          </wp:inline>
        </w:drawing>
      </w:r>
    </w:p>
    <w:p w:rsidR="00C91A6F" w:rsidRPr="004F32F1" w:rsidRDefault="00C91A6F" w:rsidP="00DA1C16">
      <w:pPr>
        <w:ind w:right="-432"/>
        <w:rPr>
          <w:rFonts w:ascii="Arial" w:hAnsi="Arial" w:cs="Arial"/>
        </w:rPr>
      </w:pPr>
      <w:r w:rsidRPr="004F32F1">
        <w:rPr>
          <w:rFonts w:ascii="Arial" w:hAnsi="Arial" w:cs="Arial"/>
        </w:rPr>
        <w:t xml:space="preserve">BU: </w:t>
      </w:r>
      <w:r w:rsidR="00342B12" w:rsidRPr="004F32F1">
        <w:rPr>
          <w:rFonts w:ascii="Arial" w:hAnsi="Arial" w:cs="Arial"/>
        </w:rPr>
        <w:t>Andreas Vollmer, Mitglied der Geschäftsleitung bei Horn verantwortet den Bereich Vertrieb weltweit.</w:t>
      </w:r>
    </w:p>
    <w:p w:rsidR="00342B12" w:rsidRPr="004F32F1" w:rsidRDefault="00342B12" w:rsidP="00DA1C16">
      <w:pPr>
        <w:ind w:right="-432"/>
        <w:rPr>
          <w:rFonts w:ascii="Arial" w:hAnsi="Arial" w:cs="Arial"/>
          <w:color w:val="FF0000"/>
        </w:rPr>
      </w:pPr>
      <w:r w:rsidRPr="004F32F1">
        <w:rPr>
          <w:rFonts w:ascii="Arial" w:hAnsi="Arial" w:cs="Arial"/>
        </w:rPr>
        <w:t>Quelle: Horn/Sauermann</w:t>
      </w:r>
    </w:p>
    <w:p w:rsidR="00DA1C16" w:rsidRPr="004F32F1" w:rsidRDefault="00DA1C16" w:rsidP="00DA1C16">
      <w:pPr>
        <w:ind w:right="-432"/>
        <w:rPr>
          <w:rFonts w:ascii="Arial" w:hAnsi="Arial" w:cs="Arial"/>
          <w:color w:val="FF0000"/>
        </w:rPr>
      </w:pPr>
    </w:p>
    <w:p w:rsidR="00DA1C16" w:rsidRPr="004F32F1" w:rsidRDefault="00C91A6F" w:rsidP="00DA1C16">
      <w:pPr>
        <w:ind w:right="-432"/>
        <w:rPr>
          <w:rFonts w:ascii="Arial" w:hAnsi="Arial" w:cs="Arial"/>
          <w:color w:val="FF0000"/>
        </w:rPr>
      </w:pPr>
      <w:r w:rsidRPr="004F32F1">
        <w:rPr>
          <w:rFonts w:ascii="Arial" w:hAnsi="Arial" w:cs="Arial"/>
          <w:noProof/>
          <w:color w:val="FF0000"/>
          <w:lang w:eastAsia="de-DE"/>
        </w:rPr>
        <w:drawing>
          <wp:inline distT="0" distB="0" distL="0" distR="0">
            <wp:extent cx="2006600" cy="1155700"/>
            <wp:effectExtent l="0" t="0" r="0" b="6350"/>
            <wp:docPr id="1" name="Grafik 1" descr="C:\Users\cstelzer\Nextcloud\Presseinformationen\PI_HORN THAILAND\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PI_HORN THAILAND\Group_klei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6600" cy="1155700"/>
                    </a:xfrm>
                    <a:prstGeom prst="rect">
                      <a:avLst/>
                    </a:prstGeom>
                    <a:noFill/>
                    <a:ln>
                      <a:noFill/>
                    </a:ln>
                  </pic:spPr>
                </pic:pic>
              </a:graphicData>
            </a:graphic>
          </wp:inline>
        </w:drawing>
      </w:r>
    </w:p>
    <w:p w:rsidR="00C91A6F" w:rsidRPr="004F32F1" w:rsidRDefault="00C91A6F" w:rsidP="00C91A6F">
      <w:pPr>
        <w:ind w:right="-432"/>
        <w:rPr>
          <w:rFonts w:ascii="Arial" w:hAnsi="Arial" w:cs="Arial"/>
        </w:rPr>
      </w:pPr>
      <w:r w:rsidRPr="004F32F1">
        <w:rPr>
          <w:rFonts w:ascii="Arial" w:hAnsi="Arial" w:cs="Arial"/>
        </w:rPr>
        <w:t xml:space="preserve">BU: Das Team von HORN Thailand (v. l. n. r.): </w:t>
      </w:r>
      <w:proofErr w:type="spellStart"/>
      <w:r w:rsidRPr="004F32F1">
        <w:rPr>
          <w:rFonts w:ascii="Arial" w:hAnsi="Arial" w:cs="Arial"/>
        </w:rPr>
        <w:t>Uten</w:t>
      </w:r>
      <w:proofErr w:type="spellEnd"/>
      <w:r w:rsidRPr="004F32F1">
        <w:rPr>
          <w:rFonts w:ascii="Arial" w:hAnsi="Arial" w:cs="Arial"/>
        </w:rPr>
        <w:t xml:space="preserve"> </w:t>
      </w:r>
      <w:proofErr w:type="spellStart"/>
      <w:r w:rsidRPr="004F32F1">
        <w:rPr>
          <w:rFonts w:ascii="Arial" w:hAnsi="Arial" w:cs="Arial"/>
        </w:rPr>
        <w:t>Tonsirach</w:t>
      </w:r>
      <w:proofErr w:type="spellEnd"/>
      <w:r w:rsidRPr="004F32F1">
        <w:rPr>
          <w:rFonts w:ascii="Arial" w:hAnsi="Arial" w:cs="Arial"/>
        </w:rPr>
        <w:t xml:space="preserve">/Produktion, Michael </w:t>
      </w:r>
      <w:proofErr w:type="spellStart"/>
      <w:r w:rsidRPr="004F32F1">
        <w:rPr>
          <w:rFonts w:ascii="Arial" w:hAnsi="Arial" w:cs="Arial"/>
        </w:rPr>
        <w:t>Mellerup</w:t>
      </w:r>
      <w:proofErr w:type="spellEnd"/>
      <w:r w:rsidRPr="004F32F1">
        <w:rPr>
          <w:rFonts w:ascii="Arial" w:hAnsi="Arial" w:cs="Arial"/>
        </w:rPr>
        <w:t xml:space="preserve">/General Manager, </w:t>
      </w:r>
      <w:proofErr w:type="spellStart"/>
      <w:r w:rsidRPr="004F32F1">
        <w:rPr>
          <w:rFonts w:ascii="Arial" w:hAnsi="Arial" w:cs="Arial"/>
        </w:rPr>
        <w:t>Jakap</w:t>
      </w:r>
      <w:r w:rsidR="004A533A">
        <w:rPr>
          <w:rFonts w:ascii="Arial" w:hAnsi="Arial" w:cs="Arial"/>
        </w:rPr>
        <w:t>a</w:t>
      </w:r>
      <w:r w:rsidRPr="004F32F1">
        <w:rPr>
          <w:rFonts w:ascii="Arial" w:hAnsi="Arial" w:cs="Arial"/>
        </w:rPr>
        <w:t>t</w:t>
      </w:r>
      <w:proofErr w:type="spellEnd"/>
      <w:r w:rsidRPr="004F32F1">
        <w:rPr>
          <w:rFonts w:ascii="Arial" w:hAnsi="Arial" w:cs="Arial"/>
        </w:rPr>
        <w:t xml:space="preserve"> </w:t>
      </w:r>
      <w:proofErr w:type="spellStart"/>
      <w:r w:rsidRPr="004F32F1">
        <w:rPr>
          <w:rFonts w:ascii="Arial" w:hAnsi="Arial" w:cs="Arial"/>
        </w:rPr>
        <w:t>Udomporn</w:t>
      </w:r>
      <w:proofErr w:type="spellEnd"/>
      <w:r w:rsidRPr="004F32F1">
        <w:rPr>
          <w:rFonts w:ascii="Arial" w:hAnsi="Arial" w:cs="Arial"/>
        </w:rPr>
        <w:t>/Vertriebsleiter.</w:t>
      </w:r>
    </w:p>
    <w:p w:rsidR="00DA1C16" w:rsidRDefault="00C91A6F" w:rsidP="00DA1C16">
      <w:pPr>
        <w:ind w:right="-432"/>
        <w:rPr>
          <w:rFonts w:ascii="Arial" w:hAnsi="Arial" w:cs="Arial"/>
        </w:rPr>
      </w:pPr>
      <w:r w:rsidRPr="004F32F1">
        <w:rPr>
          <w:rFonts w:ascii="Arial" w:hAnsi="Arial" w:cs="Arial"/>
        </w:rPr>
        <w:lastRenderedPageBreak/>
        <w:t>Quelle: Horn/Sauermann</w:t>
      </w:r>
    </w:p>
    <w:p w:rsidR="00051C88" w:rsidRDefault="00051C88" w:rsidP="00DA1C16">
      <w:pPr>
        <w:ind w:right="-432"/>
        <w:rPr>
          <w:rFonts w:ascii="Arial" w:hAnsi="Arial" w:cs="Arial"/>
        </w:rPr>
      </w:pPr>
      <w:r w:rsidRPr="00051C88">
        <w:rPr>
          <w:rFonts w:ascii="Arial" w:hAnsi="Arial" w:cs="Arial"/>
          <w:noProof/>
          <w:lang w:eastAsia="de-DE"/>
        </w:rPr>
        <w:drawing>
          <wp:inline distT="0" distB="0" distL="0" distR="0">
            <wp:extent cx="1911350" cy="1270000"/>
            <wp:effectExtent l="0" t="0" r="0" b="6350"/>
            <wp:docPr id="3" name="Grafik 3" descr="C:\Users\cstelzer\Nextcloud\Anwenderberichte\Prozesstexte\Hochglanzbearbeitung\Bilder klein\Hochglanzzerspanung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Anwenderberichte\Prozesstexte\Hochglanzbearbeitung\Bilder klein\Hochglanzzerspanung kle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11350" cy="1270000"/>
                    </a:xfrm>
                    <a:prstGeom prst="rect">
                      <a:avLst/>
                    </a:prstGeom>
                    <a:noFill/>
                    <a:ln>
                      <a:noFill/>
                    </a:ln>
                  </pic:spPr>
                </pic:pic>
              </a:graphicData>
            </a:graphic>
          </wp:inline>
        </w:drawing>
      </w:r>
    </w:p>
    <w:p w:rsidR="00051C88" w:rsidRDefault="00051C88" w:rsidP="00DA1C16">
      <w:pPr>
        <w:ind w:right="-432"/>
        <w:rPr>
          <w:rFonts w:ascii="Arial" w:hAnsi="Arial" w:cs="Arial"/>
        </w:rPr>
      </w:pPr>
      <w:r w:rsidRPr="00BC57F6">
        <w:rPr>
          <w:rFonts w:ascii="Arial" w:hAnsi="Arial" w:cs="Arial"/>
        </w:rPr>
        <w:t xml:space="preserve">BU: Horn Thailand </w:t>
      </w:r>
      <w:r w:rsidR="00A64E0C">
        <w:rPr>
          <w:rFonts w:ascii="Arial" w:hAnsi="Arial" w:cs="Arial"/>
        </w:rPr>
        <w:t>wird</w:t>
      </w:r>
      <w:r w:rsidRPr="00BC57F6">
        <w:rPr>
          <w:rFonts w:ascii="Arial" w:hAnsi="Arial" w:cs="Arial"/>
        </w:rPr>
        <w:t xml:space="preserve"> einen Nachschleifservice für MKD-Werkzeuge zur Hochglanzbearbeitung an</w:t>
      </w:r>
      <w:r w:rsidR="00A64E0C">
        <w:rPr>
          <w:rFonts w:ascii="Arial" w:hAnsi="Arial" w:cs="Arial"/>
        </w:rPr>
        <w:t>bieten</w:t>
      </w:r>
      <w:r w:rsidRPr="00BC57F6">
        <w:rPr>
          <w:rFonts w:ascii="Arial" w:hAnsi="Arial" w:cs="Arial"/>
        </w:rPr>
        <w:t>.</w:t>
      </w:r>
    </w:p>
    <w:p w:rsidR="00051C88" w:rsidRDefault="00051C88" w:rsidP="00DA1C16">
      <w:pPr>
        <w:ind w:right="-432"/>
        <w:rPr>
          <w:rFonts w:ascii="Arial" w:hAnsi="Arial" w:cs="Arial"/>
        </w:rPr>
      </w:pPr>
      <w:r>
        <w:rPr>
          <w:rFonts w:ascii="Arial" w:hAnsi="Arial" w:cs="Arial"/>
        </w:rPr>
        <w:t>Quelle: Horn/Sauermann</w:t>
      </w:r>
    </w:p>
    <w:p w:rsidR="00051C88" w:rsidRPr="004F32F1" w:rsidRDefault="00051C88" w:rsidP="00DA1C16">
      <w:pPr>
        <w:ind w:right="-432"/>
        <w:rPr>
          <w:rFonts w:ascii="Arial" w:hAnsi="Arial" w:cs="Arial"/>
        </w:rPr>
      </w:pPr>
    </w:p>
    <w:p w:rsidR="004F32F1" w:rsidRDefault="004F32F1" w:rsidP="0051507D">
      <w:pPr>
        <w:autoSpaceDE w:val="0"/>
        <w:autoSpaceDN w:val="0"/>
        <w:adjustRightInd w:val="0"/>
        <w:spacing w:after="0" w:line="360" w:lineRule="auto"/>
        <w:rPr>
          <w:rFonts w:ascii="Arial" w:hAnsi="Arial" w:cs="Arial"/>
        </w:rPr>
      </w:pPr>
    </w:p>
    <w:p w:rsidR="0051507D" w:rsidRPr="004F32F1" w:rsidRDefault="0051507D" w:rsidP="0051507D">
      <w:pPr>
        <w:autoSpaceDE w:val="0"/>
        <w:autoSpaceDN w:val="0"/>
        <w:adjustRightInd w:val="0"/>
        <w:spacing w:after="0" w:line="360" w:lineRule="auto"/>
        <w:rPr>
          <w:rFonts w:ascii="Arial" w:hAnsi="Arial" w:cs="Arial"/>
        </w:rPr>
      </w:pPr>
      <w:r w:rsidRPr="004F32F1">
        <w:rPr>
          <w:rFonts w:ascii="Arial" w:hAnsi="Arial" w:cs="Arial"/>
        </w:rPr>
        <w:t>Zuständig für Rückfragen:</w:t>
      </w:r>
    </w:p>
    <w:p w:rsidR="0051507D" w:rsidRPr="004F32F1" w:rsidRDefault="0051507D" w:rsidP="0051507D">
      <w:pPr>
        <w:autoSpaceDE w:val="0"/>
        <w:autoSpaceDN w:val="0"/>
        <w:adjustRightInd w:val="0"/>
        <w:spacing w:after="0" w:line="360" w:lineRule="auto"/>
        <w:rPr>
          <w:rFonts w:ascii="Arial" w:hAnsi="Arial" w:cs="Arial"/>
        </w:rPr>
      </w:pPr>
      <w:r w:rsidRPr="004F32F1">
        <w:rPr>
          <w:rFonts w:ascii="Arial" w:hAnsi="Arial" w:cs="Arial"/>
        </w:rPr>
        <w:t>Hartmetall-Werkzeugfabrik Paul Horn GmbH</w:t>
      </w:r>
    </w:p>
    <w:p w:rsidR="0051507D" w:rsidRPr="004F32F1" w:rsidRDefault="0051507D" w:rsidP="0051507D">
      <w:pPr>
        <w:autoSpaceDE w:val="0"/>
        <w:autoSpaceDN w:val="0"/>
        <w:adjustRightInd w:val="0"/>
        <w:spacing w:after="0" w:line="360" w:lineRule="auto"/>
        <w:rPr>
          <w:rFonts w:ascii="Arial" w:hAnsi="Arial" w:cs="Arial"/>
        </w:rPr>
      </w:pPr>
      <w:r w:rsidRPr="004F32F1">
        <w:rPr>
          <w:rFonts w:ascii="Arial" w:hAnsi="Arial" w:cs="Arial"/>
        </w:rPr>
        <w:t>Christian Thiele</w:t>
      </w:r>
    </w:p>
    <w:p w:rsidR="0051507D" w:rsidRPr="004F32F1" w:rsidRDefault="0051507D" w:rsidP="0051507D">
      <w:pPr>
        <w:autoSpaceDE w:val="0"/>
        <w:autoSpaceDN w:val="0"/>
        <w:adjustRightInd w:val="0"/>
        <w:spacing w:after="0" w:line="360" w:lineRule="auto"/>
        <w:rPr>
          <w:rFonts w:ascii="Arial" w:hAnsi="Arial" w:cs="Arial"/>
        </w:rPr>
      </w:pPr>
      <w:r w:rsidRPr="004F32F1">
        <w:rPr>
          <w:rFonts w:ascii="Arial" w:hAnsi="Arial" w:cs="Arial"/>
        </w:rPr>
        <w:t>Pressesprecher</w:t>
      </w:r>
    </w:p>
    <w:p w:rsidR="0051507D" w:rsidRPr="004F32F1" w:rsidRDefault="0051507D" w:rsidP="0051507D">
      <w:pPr>
        <w:autoSpaceDE w:val="0"/>
        <w:autoSpaceDN w:val="0"/>
        <w:adjustRightInd w:val="0"/>
        <w:spacing w:after="0" w:line="360" w:lineRule="auto"/>
        <w:rPr>
          <w:rFonts w:ascii="Arial" w:hAnsi="Arial" w:cs="Arial"/>
        </w:rPr>
      </w:pPr>
      <w:r w:rsidRPr="004F32F1">
        <w:rPr>
          <w:rFonts w:ascii="Arial" w:hAnsi="Arial" w:cs="Arial"/>
        </w:rPr>
        <w:t>Horn-Straße 1, 72072 Tübingen</w:t>
      </w:r>
    </w:p>
    <w:p w:rsidR="0051507D" w:rsidRPr="004F32F1" w:rsidRDefault="0051507D" w:rsidP="0051507D">
      <w:pPr>
        <w:autoSpaceDE w:val="0"/>
        <w:autoSpaceDN w:val="0"/>
        <w:adjustRightInd w:val="0"/>
        <w:spacing w:after="0" w:line="360" w:lineRule="auto"/>
        <w:rPr>
          <w:rFonts w:ascii="Arial" w:hAnsi="Arial" w:cs="Arial"/>
          <w:lang w:val="en-US"/>
        </w:rPr>
      </w:pPr>
      <w:r w:rsidRPr="004F32F1">
        <w:rPr>
          <w:rFonts w:ascii="Arial" w:hAnsi="Arial" w:cs="Arial"/>
          <w:lang w:val="en-US"/>
        </w:rPr>
        <w:t>Tel.: +49 7071 7004-1820, Fax: +49 7071 72893</w:t>
      </w:r>
    </w:p>
    <w:p w:rsidR="00BE46C1" w:rsidRDefault="0051507D" w:rsidP="00BE46C1">
      <w:pPr>
        <w:spacing w:line="360" w:lineRule="auto"/>
        <w:rPr>
          <w:rFonts w:ascii="Arial" w:hAnsi="Arial" w:cs="Arial"/>
          <w:lang w:val="it-IT"/>
        </w:rPr>
      </w:pPr>
      <w:r w:rsidRPr="004F32F1">
        <w:rPr>
          <w:rFonts w:ascii="Arial" w:hAnsi="Arial" w:cs="Arial"/>
          <w:lang w:val="en-US"/>
        </w:rPr>
        <w:t xml:space="preserve">Email: </w:t>
      </w:r>
      <w:hyperlink r:id="rId11" w:history="1">
        <w:r w:rsidR="005D52DA" w:rsidRPr="004F32F1">
          <w:rPr>
            <w:rStyle w:val="Hyperlink"/>
            <w:rFonts w:ascii="Arial" w:hAnsi="Arial" w:cs="Arial"/>
            <w:lang w:val="it-IT"/>
          </w:rPr>
          <w:t>Christian.Thiele@de.horn-group.com</w:t>
        </w:r>
      </w:hyperlink>
      <w:r w:rsidR="005D52DA" w:rsidRPr="004F32F1">
        <w:rPr>
          <w:rFonts w:ascii="Arial" w:hAnsi="Arial" w:cs="Arial"/>
          <w:lang w:val="it-IT"/>
        </w:rPr>
        <w:t xml:space="preserve">, </w:t>
      </w:r>
      <w:hyperlink r:id="rId12" w:history="1">
        <w:r w:rsidR="00BE46C1" w:rsidRPr="003B7845">
          <w:rPr>
            <w:rStyle w:val="Hyperlink"/>
            <w:rFonts w:ascii="Arial" w:hAnsi="Arial" w:cs="Arial"/>
            <w:lang w:val="it-IT"/>
          </w:rPr>
          <w:t>horn-group.com</w:t>
        </w:r>
      </w:hyperlink>
    </w:p>
    <w:p w:rsidR="005D52DA" w:rsidRPr="004F32F1" w:rsidRDefault="005D52DA" w:rsidP="005D52DA">
      <w:pPr>
        <w:spacing w:line="360" w:lineRule="auto"/>
        <w:rPr>
          <w:rFonts w:ascii="Arial" w:hAnsi="Arial" w:cs="Arial"/>
        </w:rPr>
      </w:pPr>
    </w:p>
    <w:p w:rsidR="00A34100" w:rsidRPr="004F32F1" w:rsidRDefault="00A34100" w:rsidP="00F841DE">
      <w:pPr>
        <w:autoSpaceDE w:val="0"/>
        <w:autoSpaceDN w:val="0"/>
        <w:adjustRightInd w:val="0"/>
        <w:spacing w:after="0" w:line="360" w:lineRule="auto"/>
        <w:rPr>
          <w:rFonts w:ascii="Arial" w:hAnsi="Arial" w:cs="Arial"/>
        </w:rPr>
      </w:pPr>
    </w:p>
    <w:sectPr w:rsidR="00A34100" w:rsidRPr="004F32F1" w:rsidSect="00CC4269">
      <w:headerReference w:type="default" r:id="rId13"/>
      <w:footerReference w:type="default" r:id="rId14"/>
      <w:headerReference w:type="first" r:id="rId15"/>
      <w:footerReference w:type="first" r:id="rId16"/>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58E2" w:rsidRDefault="00A858E2" w:rsidP="00925DB2">
      <w:pPr>
        <w:spacing w:after="0" w:line="240" w:lineRule="auto"/>
      </w:pPr>
      <w:r>
        <w:separator/>
      </w:r>
    </w:p>
  </w:endnote>
  <w:endnote w:type="continuationSeparator" w:id="0">
    <w:p w:rsidR="00A858E2" w:rsidRDefault="00A858E2"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EC4D9A">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EC4D9A">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EC4D9A">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EC4D9A">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58E2" w:rsidRDefault="00A858E2" w:rsidP="00925DB2">
      <w:pPr>
        <w:spacing w:after="0" w:line="240" w:lineRule="auto"/>
      </w:pPr>
      <w:r>
        <w:separator/>
      </w:r>
    </w:p>
  </w:footnote>
  <w:footnote w:type="continuationSeparator" w:id="0">
    <w:p w:rsidR="00A858E2" w:rsidRDefault="00A858E2"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16711"/>
    <w:rsid w:val="000327A8"/>
    <w:rsid w:val="00051C88"/>
    <w:rsid w:val="00077C9D"/>
    <w:rsid w:val="00083723"/>
    <w:rsid w:val="0009398B"/>
    <w:rsid w:val="00094644"/>
    <w:rsid w:val="000A150F"/>
    <w:rsid w:val="000A36AA"/>
    <w:rsid w:val="000C3359"/>
    <w:rsid w:val="000C7345"/>
    <w:rsid w:val="000E45D3"/>
    <w:rsid w:val="00120384"/>
    <w:rsid w:val="00136B12"/>
    <w:rsid w:val="00144A29"/>
    <w:rsid w:val="0016158B"/>
    <w:rsid w:val="001A1846"/>
    <w:rsid w:val="001B3DED"/>
    <w:rsid w:val="001B56DD"/>
    <w:rsid w:val="001D3FDF"/>
    <w:rsid w:val="001E6C8C"/>
    <w:rsid w:val="001F0082"/>
    <w:rsid w:val="002045D4"/>
    <w:rsid w:val="00233FBE"/>
    <w:rsid w:val="00247909"/>
    <w:rsid w:val="00255304"/>
    <w:rsid w:val="002A0FBC"/>
    <w:rsid w:val="002B43E1"/>
    <w:rsid w:val="002B7497"/>
    <w:rsid w:val="002C1897"/>
    <w:rsid w:val="002C5EEA"/>
    <w:rsid w:val="002D3034"/>
    <w:rsid w:val="002D43DF"/>
    <w:rsid w:val="002F6AA3"/>
    <w:rsid w:val="00330180"/>
    <w:rsid w:val="003347F0"/>
    <w:rsid w:val="00342B12"/>
    <w:rsid w:val="0037244C"/>
    <w:rsid w:val="00382CA3"/>
    <w:rsid w:val="00392DC1"/>
    <w:rsid w:val="003977AA"/>
    <w:rsid w:val="003D70ED"/>
    <w:rsid w:val="003E0E3F"/>
    <w:rsid w:val="003E3E66"/>
    <w:rsid w:val="003F5834"/>
    <w:rsid w:val="00407668"/>
    <w:rsid w:val="0041301E"/>
    <w:rsid w:val="004335FD"/>
    <w:rsid w:val="00434B0A"/>
    <w:rsid w:val="00437AB3"/>
    <w:rsid w:val="00443506"/>
    <w:rsid w:val="00465E58"/>
    <w:rsid w:val="00471C29"/>
    <w:rsid w:val="00472F73"/>
    <w:rsid w:val="004A533A"/>
    <w:rsid w:val="004B4972"/>
    <w:rsid w:val="004E285F"/>
    <w:rsid w:val="004E4EC2"/>
    <w:rsid w:val="004E6F5A"/>
    <w:rsid w:val="004F32F1"/>
    <w:rsid w:val="0051507D"/>
    <w:rsid w:val="00521B1D"/>
    <w:rsid w:val="00545B8A"/>
    <w:rsid w:val="00554440"/>
    <w:rsid w:val="00556398"/>
    <w:rsid w:val="00567DA8"/>
    <w:rsid w:val="00591D7C"/>
    <w:rsid w:val="005B372D"/>
    <w:rsid w:val="005D52DA"/>
    <w:rsid w:val="005E299E"/>
    <w:rsid w:val="006066E2"/>
    <w:rsid w:val="00617E9D"/>
    <w:rsid w:val="00636ABA"/>
    <w:rsid w:val="00650455"/>
    <w:rsid w:val="00672406"/>
    <w:rsid w:val="00686157"/>
    <w:rsid w:val="00693D38"/>
    <w:rsid w:val="006A247B"/>
    <w:rsid w:val="006A5291"/>
    <w:rsid w:val="006C0714"/>
    <w:rsid w:val="006C274A"/>
    <w:rsid w:val="006F019A"/>
    <w:rsid w:val="006F3A10"/>
    <w:rsid w:val="007012BC"/>
    <w:rsid w:val="007019A7"/>
    <w:rsid w:val="00723E5C"/>
    <w:rsid w:val="00725BCA"/>
    <w:rsid w:val="00731DE2"/>
    <w:rsid w:val="00734587"/>
    <w:rsid w:val="007366A5"/>
    <w:rsid w:val="00762688"/>
    <w:rsid w:val="0078218B"/>
    <w:rsid w:val="007A52E3"/>
    <w:rsid w:val="007C4CB6"/>
    <w:rsid w:val="007D3C38"/>
    <w:rsid w:val="007F1A5E"/>
    <w:rsid w:val="007F41C0"/>
    <w:rsid w:val="007F546D"/>
    <w:rsid w:val="007F6A41"/>
    <w:rsid w:val="00834FB8"/>
    <w:rsid w:val="00835C97"/>
    <w:rsid w:val="008371F7"/>
    <w:rsid w:val="008541F6"/>
    <w:rsid w:val="00856156"/>
    <w:rsid w:val="008773F2"/>
    <w:rsid w:val="008A1283"/>
    <w:rsid w:val="008D6D9E"/>
    <w:rsid w:val="008D73E9"/>
    <w:rsid w:val="008F78CE"/>
    <w:rsid w:val="00904397"/>
    <w:rsid w:val="009123B9"/>
    <w:rsid w:val="0091455E"/>
    <w:rsid w:val="00925DB2"/>
    <w:rsid w:val="00926A64"/>
    <w:rsid w:val="009359C7"/>
    <w:rsid w:val="00940AAC"/>
    <w:rsid w:val="00941A04"/>
    <w:rsid w:val="009703B6"/>
    <w:rsid w:val="009742BA"/>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4E0C"/>
    <w:rsid w:val="00A65E23"/>
    <w:rsid w:val="00A84F31"/>
    <w:rsid w:val="00A858E2"/>
    <w:rsid w:val="00A9258C"/>
    <w:rsid w:val="00AA51BC"/>
    <w:rsid w:val="00AF5558"/>
    <w:rsid w:val="00B0243E"/>
    <w:rsid w:val="00B11819"/>
    <w:rsid w:val="00B11BD6"/>
    <w:rsid w:val="00B14D7B"/>
    <w:rsid w:val="00B15205"/>
    <w:rsid w:val="00B16A85"/>
    <w:rsid w:val="00B505B7"/>
    <w:rsid w:val="00B5079A"/>
    <w:rsid w:val="00B6538A"/>
    <w:rsid w:val="00B717C3"/>
    <w:rsid w:val="00BA0AE7"/>
    <w:rsid w:val="00BC1085"/>
    <w:rsid w:val="00BC57F6"/>
    <w:rsid w:val="00BD5A8D"/>
    <w:rsid w:val="00BD793B"/>
    <w:rsid w:val="00BE0F8E"/>
    <w:rsid w:val="00BE46C1"/>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91A6F"/>
    <w:rsid w:val="00CC4269"/>
    <w:rsid w:val="00D03568"/>
    <w:rsid w:val="00D34146"/>
    <w:rsid w:val="00D45F9D"/>
    <w:rsid w:val="00D477B8"/>
    <w:rsid w:val="00D60392"/>
    <w:rsid w:val="00D62E01"/>
    <w:rsid w:val="00D63A63"/>
    <w:rsid w:val="00D657F3"/>
    <w:rsid w:val="00DA1C16"/>
    <w:rsid w:val="00DA4DF2"/>
    <w:rsid w:val="00DA4F95"/>
    <w:rsid w:val="00DC36B0"/>
    <w:rsid w:val="00DD4B1C"/>
    <w:rsid w:val="00DE22B7"/>
    <w:rsid w:val="00E0265F"/>
    <w:rsid w:val="00E22D8A"/>
    <w:rsid w:val="00E353EE"/>
    <w:rsid w:val="00E44CBF"/>
    <w:rsid w:val="00E47F2A"/>
    <w:rsid w:val="00E80C9E"/>
    <w:rsid w:val="00E86700"/>
    <w:rsid w:val="00EC1656"/>
    <w:rsid w:val="00EC24C3"/>
    <w:rsid w:val="00EC4D9A"/>
    <w:rsid w:val="00EC7570"/>
    <w:rsid w:val="00EE25F5"/>
    <w:rsid w:val="00EF64CF"/>
    <w:rsid w:val="00F103BF"/>
    <w:rsid w:val="00F1047C"/>
    <w:rsid w:val="00F11892"/>
    <w:rsid w:val="00F15E1F"/>
    <w:rsid w:val="00F439AA"/>
    <w:rsid w:val="00F46249"/>
    <w:rsid w:val="00F46FB3"/>
    <w:rsid w:val="00F5059A"/>
    <w:rsid w:val="00F53BFD"/>
    <w:rsid w:val="00F54949"/>
    <w:rsid w:val="00F64226"/>
    <w:rsid w:val="00F739CB"/>
    <w:rsid w:val="00F82B4E"/>
    <w:rsid w:val="00F841DE"/>
    <w:rsid w:val="00F91EEC"/>
    <w:rsid w:val="00FA5F2E"/>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www.horn-group.com"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mailto:Christian.Thiele@de.horn-group.com" TargetMode="External"/><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508</Words>
  <Characters>3207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3708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22</cp:revision>
  <cp:lastPrinted>2015-02-20T10:59:00Z</cp:lastPrinted>
  <dcterms:created xsi:type="dcterms:W3CDTF">2023-02-01T09:59:00Z</dcterms:created>
  <dcterms:modified xsi:type="dcterms:W3CDTF">2023-03-30T11:18:00Z</dcterms:modified>
</cp:coreProperties>
</file>